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E8B7D" w14:textId="77777777" w:rsidR="00780CCE" w:rsidRDefault="00780CCE"/>
    <w:tbl>
      <w:tblPr>
        <w:tblStyle w:val="a2"/>
        <w:tblW w:w="153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2"/>
        <w:gridCol w:w="2693"/>
        <w:gridCol w:w="2552"/>
        <w:gridCol w:w="2551"/>
        <w:gridCol w:w="2552"/>
        <w:gridCol w:w="2507"/>
      </w:tblGrid>
      <w:tr w:rsidR="00780CCE" w14:paraId="3A222EDA" w14:textId="77777777">
        <w:trPr>
          <w:trHeight w:val="400"/>
        </w:trPr>
        <w:tc>
          <w:tcPr>
            <w:tcW w:w="15397" w:type="dxa"/>
            <w:gridSpan w:val="6"/>
            <w:shd w:val="clear" w:color="auto" w:fill="auto"/>
            <w:tcMar>
              <w:top w:w="100" w:type="dxa"/>
              <w:left w:w="100" w:type="dxa"/>
              <w:bottom w:w="100" w:type="dxa"/>
              <w:right w:w="100" w:type="dxa"/>
            </w:tcMar>
          </w:tcPr>
          <w:p w14:paraId="3C5A2A47" w14:textId="77777777" w:rsidR="00780CCE" w:rsidRDefault="00000000">
            <w:pPr>
              <w:widowControl w:val="0"/>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Reception </w:t>
            </w:r>
          </w:p>
          <w:p w14:paraId="6A14C6F9" w14:textId="77777777" w:rsidR="00780CCE" w:rsidRDefault="00780CCE">
            <w:pPr>
              <w:widowControl w:val="0"/>
              <w:spacing w:line="240" w:lineRule="auto"/>
              <w:jc w:val="center"/>
              <w:rPr>
                <w:rFonts w:ascii="Century Gothic" w:eastAsia="Century Gothic" w:hAnsi="Century Gothic" w:cs="Century Gothic"/>
                <w:b/>
                <w:sz w:val="20"/>
                <w:szCs w:val="20"/>
              </w:rPr>
            </w:pPr>
          </w:p>
        </w:tc>
      </w:tr>
      <w:tr w:rsidR="00780CCE" w14:paraId="751CC3D4" w14:textId="77777777">
        <w:trPr>
          <w:trHeight w:val="400"/>
        </w:trPr>
        <w:tc>
          <w:tcPr>
            <w:tcW w:w="2542" w:type="dxa"/>
            <w:tcBorders>
              <w:right w:val="single" w:sz="4" w:space="0" w:color="000000"/>
            </w:tcBorders>
            <w:shd w:val="clear" w:color="auto" w:fill="auto"/>
            <w:tcMar>
              <w:top w:w="100" w:type="dxa"/>
              <w:left w:w="100" w:type="dxa"/>
              <w:bottom w:w="100" w:type="dxa"/>
              <w:right w:w="100" w:type="dxa"/>
            </w:tcMar>
          </w:tcPr>
          <w:p w14:paraId="4C6C265B" w14:textId="77777777" w:rsidR="00780CCE" w:rsidRDefault="00000000">
            <w:pPr>
              <w:widowControl w:val="0"/>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What’s in a Rhyme?</w:t>
            </w:r>
          </w:p>
          <w:p w14:paraId="6C083DA2" w14:textId="77777777" w:rsidR="00780CCE" w:rsidRDefault="00000000">
            <w:pPr>
              <w:widowControl w:val="0"/>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(Nursery Rhymes)</w:t>
            </w:r>
          </w:p>
        </w:tc>
        <w:tc>
          <w:tcPr>
            <w:tcW w:w="2693" w:type="dxa"/>
            <w:tcBorders>
              <w:left w:val="single" w:sz="4" w:space="0" w:color="000000"/>
              <w:right w:val="single" w:sz="4" w:space="0" w:color="000000"/>
            </w:tcBorders>
            <w:shd w:val="clear" w:color="auto" w:fill="auto"/>
          </w:tcPr>
          <w:p w14:paraId="1331621F" w14:textId="77777777" w:rsidR="00780CCE" w:rsidRDefault="00000000">
            <w:pPr>
              <w:widowControl w:val="0"/>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It’s Good to be Me</w:t>
            </w:r>
          </w:p>
          <w:p w14:paraId="688DF2E3" w14:textId="77777777" w:rsidR="00780CCE" w:rsidRDefault="00000000">
            <w:pPr>
              <w:widowControl w:val="0"/>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(ourselves and festivals)</w:t>
            </w:r>
          </w:p>
        </w:tc>
        <w:tc>
          <w:tcPr>
            <w:tcW w:w="2552" w:type="dxa"/>
            <w:tcBorders>
              <w:left w:val="single" w:sz="4" w:space="0" w:color="000000"/>
              <w:right w:val="single" w:sz="4" w:space="0" w:color="000000"/>
            </w:tcBorders>
            <w:shd w:val="clear" w:color="auto" w:fill="auto"/>
          </w:tcPr>
          <w:p w14:paraId="28ABCE13" w14:textId="77777777" w:rsidR="00780CCE" w:rsidRDefault="00000000">
            <w:pPr>
              <w:widowControl w:val="0"/>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Rain, Wind, Sun!</w:t>
            </w:r>
          </w:p>
          <w:p w14:paraId="620D800C" w14:textId="77777777" w:rsidR="00780CCE" w:rsidRDefault="00000000">
            <w:pPr>
              <w:widowControl w:val="0"/>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(Weather/seasons and water)</w:t>
            </w:r>
          </w:p>
        </w:tc>
        <w:tc>
          <w:tcPr>
            <w:tcW w:w="2551" w:type="dxa"/>
            <w:tcBorders>
              <w:left w:val="single" w:sz="4" w:space="0" w:color="000000"/>
              <w:right w:val="single" w:sz="4" w:space="0" w:color="000000"/>
            </w:tcBorders>
            <w:shd w:val="clear" w:color="auto" w:fill="auto"/>
          </w:tcPr>
          <w:p w14:paraId="3AF641B3" w14:textId="77777777" w:rsidR="00780CCE" w:rsidRDefault="00000000">
            <w:pPr>
              <w:widowControl w:val="0"/>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What’s in a tale?</w:t>
            </w:r>
          </w:p>
          <w:p w14:paraId="144334BD" w14:textId="77777777" w:rsidR="00780CCE" w:rsidRDefault="00000000">
            <w:pPr>
              <w:widowControl w:val="0"/>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(Fairytales)</w:t>
            </w:r>
          </w:p>
        </w:tc>
        <w:tc>
          <w:tcPr>
            <w:tcW w:w="2552" w:type="dxa"/>
            <w:tcBorders>
              <w:left w:val="single" w:sz="4" w:space="0" w:color="000000"/>
              <w:right w:val="single" w:sz="4" w:space="0" w:color="000000"/>
            </w:tcBorders>
            <w:shd w:val="clear" w:color="auto" w:fill="auto"/>
          </w:tcPr>
          <w:p w14:paraId="714AFFCA" w14:textId="77777777" w:rsidR="00780CCE" w:rsidRDefault="00000000">
            <w:pPr>
              <w:widowControl w:val="0"/>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All Creatures Great &amp; Small</w:t>
            </w:r>
          </w:p>
        </w:tc>
        <w:tc>
          <w:tcPr>
            <w:tcW w:w="2507" w:type="dxa"/>
            <w:tcBorders>
              <w:left w:val="single" w:sz="4" w:space="0" w:color="000000"/>
            </w:tcBorders>
            <w:shd w:val="clear" w:color="auto" w:fill="auto"/>
          </w:tcPr>
          <w:p w14:paraId="6543CD02" w14:textId="77777777" w:rsidR="00780CCE" w:rsidRDefault="00000000">
            <w:pPr>
              <w:widowControl w:val="0"/>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Life Cycles &amp; Growing</w:t>
            </w:r>
          </w:p>
        </w:tc>
      </w:tr>
      <w:tr w:rsidR="00780CCE" w14:paraId="36B02106" w14:textId="77777777">
        <w:trPr>
          <w:trHeight w:val="435"/>
        </w:trPr>
        <w:tc>
          <w:tcPr>
            <w:tcW w:w="2542" w:type="dxa"/>
            <w:tcBorders>
              <w:right w:val="single" w:sz="4" w:space="0" w:color="000000"/>
            </w:tcBorders>
            <w:shd w:val="clear" w:color="auto" w:fill="auto"/>
            <w:tcMar>
              <w:top w:w="100" w:type="dxa"/>
              <w:left w:w="100" w:type="dxa"/>
              <w:bottom w:w="100" w:type="dxa"/>
              <w:right w:w="100" w:type="dxa"/>
            </w:tcMar>
          </w:tcPr>
          <w:p w14:paraId="6B9190C0" w14:textId="77777777" w:rsidR="00780CCE" w:rsidRDefault="00000000">
            <w:pPr>
              <w:widowControl w:val="0"/>
              <w:spacing w:line="24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Autumn 1</w:t>
            </w:r>
          </w:p>
        </w:tc>
        <w:tc>
          <w:tcPr>
            <w:tcW w:w="2693" w:type="dxa"/>
            <w:tcBorders>
              <w:left w:val="single" w:sz="4" w:space="0" w:color="000000"/>
              <w:right w:val="single" w:sz="4" w:space="0" w:color="000000"/>
            </w:tcBorders>
            <w:shd w:val="clear" w:color="auto" w:fill="auto"/>
            <w:tcMar>
              <w:top w:w="100" w:type="dxa"/>
              <w:left w:w="100" w:type="dxa"/>
              <w:bottom w:w="100" w:type="dxa"/>
              <w:right w:w="100" w:type="dxa"/>
            </w:tcMar>
          </w:tcPr>
          <w:p w14:paraId="4A6B15F4" w14:textId="77777777" w:rsidR="00780CCE" w:rsidRDefault="00000000">
            <w:pPr>
              <w:widowControl w:val="0"/>
              <w:spacing w:line="24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Autumn 2 </w:t>
            </w:r>
          </w:p>
          <w:p w14:paraId="09360364" w14:textId="77777777" w:rsidR="00780CCE" w:rsidRDefault="00780CCE">
            <w:pPr>
              <w:widowControl w:val="0"/>
              <w:spacing w:line="240" w:lineRule="auto"/>
              <w:rPr>
                <w:rFonts w:ascii="Century Gothic" w:eastAsia="Century Gothic" w:hAnsi="Century Gothic" w:cs="Century Gothic"/>
                <w:b/>
                <w:sz w:val="20"/>
                <w:szCs w:val="20"/>
              </w:rPr>
            </w:pPr>
          </w:p>
        </w:tc>
        <w:tc>
          <w:tcPr>
            <w:tcW w:w="2552" w:type="dxa"/>
            <w:tcBorders>
              <w:left w:val="single" w:sz="4" w:space="0" w:color="000000"/>
              <w:right w:val="single" w:sz="4" w:space="0" w:color="000000"/>
            </w:tcBorders>
            <w:shd w:val="clear" w:color="auto" w:fill="auto"/>
            <w:tcMar>
              <w:top w:w="100" w:type="dxa"/>
              <w:left w:w="100" w:type="dxa"/>
              <w:bottom w:w="100" w:type="dxa"/>
              <w:right w:w="100" w:type="dxa"/>
            </w:tcMar>
          </w:tcPr>
          <w:p w14:paraId="782CCD52" w14:textId="77777777" w:rsidR="00780CCE" w:rsidRDefault="00000000">
            <w:pPr>
              <w:widowControl w:val="0"/>
              <w:spacing w:line="24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Spring 1</w:t>
            </w:r>
          </w:p>
          <w:p w14:paraId="69CDB341" w14:textId="77777777" w:rsidR="00780CCE" w:rsidRDefault="00780CCE">
            <w:pPr>
              <w:widowControl w:val="0"/>
              <w:spacing w:line="240" w:lineRule="auto"/>
              <w:rPr>
                <w:rFonts w:ascii="Century Gothic" w:eastAsia="Century Gothic" w:hAnsi="Century Gothic" w:cs="Century Gothic"/>
                <w:b/>
                <w:sz w:val="20"/>
                <w:szCs w:val="20"/>
              </w:rPr>
            </w:pPr>
          </w:p>
        </w:tc>
        <w:tc>
          <w:tcPr>
            <w:tcW w:w="2551" w:type="dxa"/>
            <w:tcBorders>
              <w:left w:val="single" w:sz="4" w:space="0" w:color="000000"/>
              <w:right w:val="single" w:sz="4" w:space="0" w:color="000000"/>
            </w:tcBorders>
            <w:shd w:val="clear" w:color="auto" w:fill="auto"/>
            <w:tcMar>
              <w:top w:w="100" w:type="dxa"/>
              <w:left w:w="100" w:type="dxa"/>
              <w:bottom w:w="100" w:type="dxa"/>
              <w:right w:w="100" w:type="dxa"/>
            </w:tcMar>
          </w:tcPr>
          <w:p w14:paraId="1362B72F" w14:textId="77777777" w:rsidR="00780CCE" w:rsidRDefault="00000000">
            <w:pPr>
              <w:widowControl w:val="0"/>
              <w:spacing w:line="24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Spring 2</w:t>
            </w:r>
          </w:p>
          <w:p w14:paraId="4D1A2F22" w14:textId="77777777" w:rsidR="00780CCE" w:rsidRDefault="00780CCE">
            <w:pPr>
              <w:widowControl w:val="0"/>
              <w:spacing w:line="240" w:lineRule="auto"/>
              <w:rPr>
                <w:rFonts w:ascii="Century Gothic" w:eastAsia="Century Gothic" w:hAnsi="Century Gothic" w:cs="Century Gothic"/>
                <w:b/>
                <w:sz w:val="20"/>
                <w:szCs w:val="20"/>
              </w:rPr>
            </w:pPr>
          </w:p>
        </w:tc>
        <w:tc>
          <w:tcPr>
            <w:tcW w:w="2552" w:type="dxa"/>
            <w:tcBorders>
              <w:left w:val="single" w:sz="4" w:space="0" w:color="000000"/>
              <w:right w:val="single" w:sz="4" w:space="0" w:color="000000"/>
            </w:tcBorders>
            <w:shd w:val="clear" w:color="auto" w:fill="auto"/>
            <w:tcMar>
              <w:top w:w="100" w:type="dxa"/>
              <w:left w:w="100" w:type="dxa"/>
              <w:bottom w:w="100" w:type="dxa"/>
              <w:right w:w="100" w:type="dxa"/>
            </w:tcMar>
          </w:tcPr>
          <w:p w14:paraId="008F19E0" w14:textId="77777777" w:rsidR="00780CCE" w:rsidRDefault="00000000">
            <w:pPr>
              <w:widowControl w:val="0"/>
              <w:pBdr>
                <w:top w:val="nil"/>
                <w:left w:val="nil"/>
                <w:bottom w:val="nil"/>
                <w:right w:val="nil"/>
                <w:between w:val="nil"/>
              </w:pBdr>
              <w:spacing w:line="24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Summer 1  </w:t>
            </w:r>
          </w:p>
        </w:tc>
        <w:tc>
          <w:tcPr>
            <w:tcW w:w="2507" w:type="dxa"/>
            <w:tcBorders>
              <w:left w:val="single" w:sz="4" w:space="0" w:color="000000"/>
            </w:tcBorders>
            <w:shd w:val="clear" w:color="auto" w:fill="auto"/>
            <w:tcMar>
              <w:top w:w="100" w:type="dxa"/>
              <w:left w:w="100" w:type="dxa"/>
              <w:bottom w:w="100" w:type="dxa"/>
              <w:right w:w="100" w:type="dxa"/>
            </w:tcMar>
          </w:tcPr>
          <w:p w14:paraId="0CE056C8" w14:textId="77777777" w:rsidR="00780CCE" w:rsidRDefault="00000000">
            <w:pPr>
              <w:widowControl w:val="0"/>
              <w:pBdr>
                <w:top w:val="nil"/>
                <w:left w:val="nil"/>
                <w:bottom w:val="nil"/>
                <w:right w:val="nil"/>
                <w:between w:val="nil"/>
              </w:pBdr>
              <w:spacing w:line="24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Summer 2</w:t>
            </w:r>
          </w:p>
          <w:p w14:paraId="156DF72C" w14:textId="77777777" w:rsidR="00780CCE" w:rsidRDefault="00780CCE">
            <w:pPr>
              <w:widowControl w:val="0"/>
              <w:pBdr>
                <w:top w:val="nil"/>
                <w:left w:val="nil"/>
                <w:bottom w:val="nil"/>
                <w:right w:val="nil"/>
                <w:between w:val="nil"/>
              </w:pBdr>
              <w:spacing w:line="240" w:lineRule="auto"/>
              <w:rPr>
                <w:rFonts w:ascii="Century Gothic" w:eastAsia="Century Gothic" w:hAnsi="Century Gothic" w:cs="Century Gothic"/>
                <w:b/>
                <w:sz w:val="20"/>
                <w:szCs w:val="20"/>
              </w:rPr>
            </w:pPr>
          </w:p>
        </w:tc>
      </w:tr>
      <w:tr w:rsidR="00780CCE" w14:paraId="31572F4E" w14:textId="77777777">
        <w:tc>
          <w:tcPr>
            <w:tcW w:w="2542" w:type="dxa"/>
            <w:tcBorders>
              <w:right w:val="single" w:sz="4" w:space="0" w:color="000000"/>
            </w:tcBorders>
            <w:shd w:val="clear" w:color="auto" w:fill="auto"/>
            <w:tcMar>
              <w:top w:w="100" w:type="dxa"/>
              <w:left w:w="100" w:type="dxa"/>
              <w:bottom w:w="100" w:type="dxa"/>
              <w:right w:w="100" w:type="dxa"/>
            </w:tcMar>
          </w:tcPr>
          <w:p w14:paraId="1DEFB0B2" w14:textId="77777777" w:rsidR="00780CCE" w:rsidRDefault="00000000">
            <w:pPr>
              <w:widowControl w:val="0"/>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 xml:space="preserve">WOW: </w:t>
            </w:r>
          </w:p>
          <w:p w14:paraId="0F5A5FCE" w14:textId="77777777" w:rsidR="00780CCE" w:rsidRDefault="00000000">
            <w:pPr>
              <w:widowControl w:val="0"/>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Broken egg shells/toy horses on carpet- what’s happened</w:t>
            </w:r>
          </w:p>
          <w:p w14:paraId="191A0BB9" w14:textId="77777777" w:rsidR="00780CCE" w:rsidRDefault="00780CCE">
            <w:pPr>
              <w:widowControl w:val="0"/>
              <w:spacing w:line="240" w:lineRule="auto"/>
              <w:rPr>
                <w:rFonts w:ascii="Century Gothic" w:eastAsia="Century Gothic" w:hAnsi="Century Gothic" w:cs="Century Gothic"/>
                <w:sz w:val="20"/>
                <w:szCs w:val="20"/>
                <w:highlight w:val="yellow"/>
              </w:rPr>
            </w:pPr>
          </w:p>
        </w:tc>
        <w:tc>
          <w:tcPr>
            <w:tcW w:w="2693" w:type="dxa"/>
            <w:tcBorders>
              <w:left w:val="single" w:sz="4" w:space="0" w:color="000000"/>
              <w:right w:val="single" w:sz="4" w:space="0" w:color="000000"/>
            </w:tcBorders>
            <w:shd w:val="clear" w:color="auto" w:fill="auto"/>
            <w:tcMar>
              <w:top w:w="100" w:type="dxa"/>
              <w:left w:w="100" w:type="dxa"/>
              <w:bottom w:w="100" w:type="dxa"/>
              <w:right w:w="100" w:type="dxa"/>
            </w:tcMar>
          </w:tcPr>
          <w:p w14:paraId="1740804A" w14:textId="77777777" w:rsidR="00780CCE" w:rsidRDefault="00000000">
            <w:pPr>
              <w:widowControl w:val="0"/>
              <w:spacing w:line="240" w:lineRule="auto"/>
              <w:rPr>
                <w:rFonts w:ascii="Century Gothic" w:eastAsia="Century Gothic" w:hAnsi="Century Gothic" w:cs="Century Gothic"/>
                <w:sz w:val="20"/>
                <w:szCs w:val="20"/>
                <w:highlight w:val="yellow"/>
              </w:rPr>
            </w:pPr>
            <w:r>
              <w:rPr>
                <w:rFonts w:ascii="Century Gothic" w:eastAsia="Century Gothic" w:hAnsi="Century Gothic" w:cs="Century Gothic"/>
                <w:sz w:val="20"/>
                <w:szCs w:val="20"/>
                <w:highlight w:val="yellow"/>
              </w:rPr>
              <w:t xml:space="preserve">WOW: </w:t>
            </w:r>
          </w:p>
          <w:p w14:paraId="208666AF" w14:textId="77777777" w:rsidR="00780CCE" w:rsidRDefault="00000000">
            <w:pPr>
              <w:widowControl w:val="0"/>
              <w:spacing w:line="240" w:lineRule="auto"/>
              <w:rPr>
                <w:rFonts w:ascii="Century Gothic" w:eastAsia="Century Gothic" w:hAnsi="Century Gothic" w:cs="Century Gothic"/>
                <w:sz w:val="20"/>
                <w:szCs w:val="20"/>
                <w:highlight w:val="yellow"/>
              </w:rPr>
            </w:pPr>
            <w:r>
              <w:rPr>
                <w:rFonts w:ascii="Century Gothic" w:eastAsia="Century Gothic" w:hAnsi="Century Gothic" w:cs="Century Gothic"/>
                <w:sz w:val="20"/>
                <w:szCs w:val="20"/>
                <w:highlight w:val="yellow"/>
              </w:rPr>
              <w:t>Mirrors left around the room?</w:t>
            </w:r>
          </w:p>
        </w:tc>
        <w:tc>
          <w:tcPr>
            <w:tcW w:w="2552" w:type="dxa"/>
            <w:tcBorders>
              <w:left w:val="single" w:sz="4" w:space="0" w:color="000000"/>
              <w:right w:val="single" w:sz="4" w:space="0" w:color="000000"/>
            </w:tcBorders>
            <w:shd w:val="clear" w:color="auto" w:fill="auto"/>
            <w:tcMar>
              <w:top w:w="100" w:type="dxa"/>
              <w:left w:w="100" w:type="dxa"/>
              <w:bottom w:w="100" w:type="dxa"/>
              <w:right w:w="100" w:type="dxa"/>
            </w:tcMar>
          </w:tcPr>
          <w:p w14:paraId="5F1E0C35" w14:textId="77777777" w:rsidR="00780CCE" w:rsidRDefault="00000000">
            <w:pPr>
              <w:widowControl w:val="0"/>
              <w:spacing w:line="240" w:lineRule="auto"/>
              <w:rPr>
                <w:rFonts w:ascii="Century Gothic" w:eastAsia="Century Gothic" w:hAnsi="Century Gothic" w:cs="Century Gothic"/>
                <w:b/>
                <w:sz w:val="20"/>
                <w:szCs w:val="20"/>
                <w:highlight w:val="white"/>
              </w:rPr>
            </w:pPr>
            <w:r>
              <w:rPr>
                <w:rFonts w:ascii="Century Gothic" w:eastAsia="Century Gothic" w:hAnsi="Century Gothic" w:cs="Century Gothic"/>
                <w:sz w:val="20"/>
                <w:szCs w:val="20"/>
                <w:highlight w:val="white"/>
              </w:rPr>
              <w:t>WOW</w:t>
            </w:r>
            <w:r>
              <w:rPr>
                <w:rFonts w:ascii="Century Gothic" w:eastAsia="Century Gothic" w:hAnsi="Century Gothic" w:cs="Century Gothic"/>
                <w:b/>
                <w:sz w:val="20"/>
                <w:szCs w:val="20"/>
                <w:highlight w:val="white"/>
              </w:rPr>
              <w:t>:  sea animals in frozen ice- how can we help them escape?</w:t>
            </w:r>
          </w:p>
          <w:p w14:paraId="1EC735C8" w14:textId="77777777" w:rsidR="00780CCE" w:rsidRDefault="00000000">
            <w:pPr>
              <w:widowControl w:val="0"/>
              <w:spacing w:line="240" w:lineRule="auto"/>
              <w:rPr>
                <w:rFonts w:ascii="Century Gothic" w:eastAsia="Century Gothic" w:hAnsi="Century Gothic" w:cs="Century Gothic"/>
                <w:b/>
                <w:sz w:val="20"/>
                <w:szCs w:val="20"/>
                <w:highlight w:val="white"/>
              </w:rPr>
            </w:pPr>
            <w:r>
              <w:rPr>
                <w:rFonts w:ascii="Century Gothic" w:eastAsia="Century Gothic" w:hAnsi="Century Gothic" w:cs="Century Gothic"/>
                <w:b/>
                <w:sz w:val="20"/>
                <w:szCs w:val="20"/>
                <w:highlight w:val="white"/>
              </w:rPr>
              <w:t>Package with pirate artefacts .</w:t>
            </w:r>
          </w:p>
        </w:tc>
        <w:tc>
          <w:tcPr>
            <w:tcW w:w="2551" w:type="dxa"/>
            <w:tcBorders>
              <w:left w:val="single" w:sz="4" w:space="0" w:color="000000"/>
              <w:right w:val="single" w:sz="4" w:space="0" w:color="000000"/>
            </w:tcBorders>
            <w:shd w:val="clear" w:color="auto" w:fill="auto"/>
            <w:tcMar>
              <w:top w:w="100" w:type="dxa"/>
              <w:left w:w="100" w:type="dxa"/>
              <w:bottom w:w="100" w:type="dxa"/>
              <w:right w:w="100" w:type="dxa"/>
            </w:tcMar>
          </w:tcPr>
          <w:p w14:paraId="5B66FC0B" w14:textId="77777777" w:rsidR="00780CCE" w:rsidRDefault="00000000">
            <w:pPr>
              <w:widowControl w:val="0"/>
              <w:spacing w:line="240" w:lineRule="auto"/>
              <w:rPr>
                <w:rFonts w:ascii="Century Gothic" w:eastAsia="Century Gothic" w:hAnsi="Century Gothic" w:cs="Century Gothic"/>
                <w:sz w:val="20"/>
                <w:szCs w:val="20"/>
                <w:highlight w:val="yellow"/>
              </w:rPr>
            </w:pPr>
            <w:r>
              <w:rPr>
                <w:rFonts w:ascii="Century Gothic" w:eastAsia="Century Gothic" w:hAnsi="Century Gothic" w:cs="Century Gothic"/>
                <w:sz w:val="20"/>
                <w:szCs w:val="20"/>
                <w:highlight w:val="yellow"/>
              </w:rPr>
              <w:t xml:space="preserve">WOW: </w:t>
            </w:r>
          </w:p>
          <w:p w14:paraId="18E0094A" w14:textId="77777777" w:rsidR="00780CCE" w:rsidRDefault="00780CCE">
            <w:pPr>
              <w:widowControl w:val="0"/>
              <w:spacing w:line="240" w:lineRule="auto"/>
              <w:rPr>
                <w:rFonts w:ascii="Century Gothic" w:eastAsia="Century Gothic" w:hAnsi="Century Gothic" w:cs="Century Gothic"/>
                <w:sz w:val="20"/>
                <w:szCs w:val="20"/>
                <w:highlight w:val="yellow"/>
              </w:rPr>
            </w:pPr>
          </w:p>
          <w:p w14:paraId="65D126CF" w14:textId="77777777" w:rsidR="00780CCE" w:rsidRDefault="00000000">
            <w:pPr>
              <w:widowControl w:val="0"/>
              <w:spacing w:line="240" w:lineRule="auto"/>
              <w:rPr>
                <w:rFonts w:ascii="Century Gothic" w:eastAsia="Century Gothic" w:hAnsi="Century Gothic" w:cs="Century Gothic"/>
                <w:sz w:val="20"/>
                <w:szCs w:val="20"/>
                <w:highlight w:val="yellow"/>
              </w:rPr>
            </w:pPr>
            <w:r>
              <w:rPr>
                <w:rFonts w:ascii="Century Gothic" w:eastAsia="Century Gothic" w:hAnsi="Century Gothic" w:cs="Century Gothic"/>
                <w:sz w:val="20"/>
                <w:szCs w:val="20"/>
                <w:highlight w:val="yellow"/>
              </w:rPr>
              <w:t>Story props in chest</w:t>
            </w:r>
          </w:p>
        </w:tc>
        <w:tc>
          <w:tcPr>
            <w:tcW w:w="2552" w:type="dxa"/>
            <w:tcBorders>
              <w:left w:val="single" w:sz="4" w:space="0" w:color="000000"/>
              <w:right w:val="single" w:sz="4" w:space="0" w:color="000000"/>
            </w:tcBorders>
            <w:shd w:val="clear" w:color="auto" w:fill="auto"/>
            <w:tcMar>
              <w:top w:w="100" w:type="dxa"/>
              <w:left w:w="100" w:type="dxa"/>
              <w:bottom w:w="100" w:type="dxa"/>
              <w:right w:w="100" w:type="dxa"/>
            </w:tcMar>
          </w:tcPr>
          <w:p w14:paraId="23CAC59E" w14:textId="77777777" w:rsidR="00780CCE" w:rsidRDefault="00000000">
            <w:pPr>
              <w:widowControl w:val="0"/>
              <w:spacing w:line="240" w:lineRule="auto"/>
              <w:rPr>
                <w:rFonts w:ascii="Century Gothic" w:eastAsia="Century Gothic" w:hAnsi="Century Gothic" w:cs="Century Gothic"/>
                <w:sz w:val="20"/>
                <w:szCs w:val="20"/>
                <w:highlight w:val="yellow"/>
              </w:rPr>
            </w:pPr>
            <w:r>
              <w:rPr>
                <w:rFonts w:ascii="Century Gothic" w:eastAsia="Century Gothic" w:hAnsi="Century Gothic" w:cs="Century Gothic"/>
                <w:sz w:val="20"/>
                <w:szCs w:val="20"/>
                <w:highlight w:val="yellow"/>
              </w:rPr>
              <w:t>WOW</w:t>
            </w:r>
            <w:r>
              <w:rPr>
                <w:rFonts w:ascii="Century Gothic" w:eastAsia="Century Gothic" w:hAnsi="Century Gothic" w:cs="Century Gothic"/>
                <w:b/>
                <w:sz w:val="20"/>
                <w:szCs w:val="20"/>
                <w:highlight w:val="yellow"/>
              </w:rPr>
              <w:t>:</w:t>
            </w:r>
          </w:p>
        </w:tc>
        <w:tc>
          <w:tcPr>
            <w:tcW w:w="2507" w:type="dxa"/>
            <w:tcBorders>
              <w:left w:val="single" w:sz="4" w:space="0" w:color="000000"/>
            </w:tcBorders>
            <w:shd w:val="clear" w:color="auto" w:fill="auto"/>
            <w:tcMar>
              <w:top w:w="100" w:type="dxa"/>
              <w:left w:w="100" w:type="dxa"/>
              <w:bottom w:w="100" w:type="dxa"/>
              <w:right w:w="100" w:type="dxa"/>
            </w:tcMar>
          </w:tcPr>
          <w:p w14:paraId="350BFFE3" w14:textId="77777777" w:rsidR="00780CCE" w:rsidRDefault="00000000">
            <w:pPr>
              <w:widowControl w:val="0"/>
              <w:spacing w:line="240" w:lineRule="auto"/>
              <w:rPr>
                <w:rFonts w:ascii="Century Gothic" w:eastAsia="Century Gothic" w:hAnsi="Century Gothic" w:cs="Century Gothic"/>
                <w:sz w:val="20"/>
                <w:szCs w:val="20"/>
                <w:highlight w:val="yellow"/>
              </w:rPr>
            </w:pPr>
            <w:r>
              <w:rPr>
                <w:rFonts w:ascii="Century Gothic" w:eastAsia="Century Gothic" w:hAnsi="Century Gothic" w:cs="Century Gothic"/>
                <w:sz w:val="20"/>
                <w:szCs w:val="20"/>
                <w:highlight w:val="yellow"/>
              </w:rPr>
              <w:t xml:space="preserve">WOW: </w:t>
            </w:r>
          </w:p>
          <w:p w14:paraId="286477DD" w14:textId="77777777" w:rsidR="00780CCE" w:rsidRDefault="00780CCE">
            <w:pPr>
              <w:widowControl w:val="0"/>
              <w:spacing w:line="240" w:lineRule="auto"/>
              <w:rPr>
                <w:rFonts w:ascii="Century Gothic" w:eastAsia="Century Gothic" w:hAnsi="Century Gothic" w:cs="Century Gothic"/>
                <w:sz w:val="20"/>
                <w:szCs w:val="20"/>
                <w:highlight w:val="yellow"/>
              </w:rPr>
            </w:pPr>
          </w:p>
        </w:tc>
      </w:tr>
      <w:tr w:rsidR="00780CCE" w14:paraId="5827920C" w14:textId="77777777">
        <w:tc>
          <w:tcPr>
            <w:tcW w:w="2542" w:type="dxa"/>
            <w:shd w:val="clear" w:color="auto" w:fill="auto"/>
            <w:tcMar>
              <w:top w:w="100" w:type="dxa"/>
              <w:left w:w="100" w:type="dxa"/>
              <w:bottom w:w="100" w:type="dxa"/>
              <w:right w:w="100" w:type="dxa"/>
            </w:tcMar>
          </w:tcPr>
          <w:p w14:paraId="78BE8AE4" w14:textId="77777777" w:rsidR="00780CCE" w:rsidRDefault="00000000">
            <w:pPr>
              <w:widowControl w:val="0"/>
              <w:spacing w:line="240" w:lineRule="auto"/>
              <w:rPr>
                <w:rFonts w:ascii="Century Gothic" w:eastAsia="Century Gothic" w:hAnsi="Century Gothic" w:cs="Century Gothic"/>
                <w:b/>
                <w:sz w:val="20"/>
                <w:szCs w:val="20"/>
                <w:highlight w:val="white"/>
              </w:rPr>
            </w:pPr>
            <w:r>
              <w:rPr>
                <w:rFonts w:ascii="Century Gothic" w:eastAsia="Century Gothic" w:hAnsi="Century Gothic" w:cs="Century Gothic"/>
                <w:b/>
                <w:sz w:val="20"/>
                <w:szCs w:val="20"/>
                <w:highlight w:val="white"/>
              </w:rPr>
              <w:t>Experiences:</w:t>
            </w:r>
          </w:p>
          <w:p w14:paraId="40E33893" w14:textId="77777777" w:rsidR="00780CCE" w:rsidRDefault="00000000">
            <w:pPr>
              <w:widowControl w:val="0"/>
              <w:spacing w:line="240" w:lineRule="auto"/>
              <w:rPr>
                <w:rFonts w:ascii="Century Gothic" w:eastAsia="Century Gothic" w:hAnsi="Century Gothic" w:cs="Century Gothic"/>
                <w:b/>
                <w:sz w:val="20"/>
                <w:szCs w:val="20"/>
                <w:highlight w:val="white"/>
              </w:rPr>
            </w:pPr>
            <w:r>
              <w:rPr>
                <w:rFonts w:ascii="Century Gothic" w:eastAsia="Century Gothic" w:hAnsi="Century Gothic" w:cs="Century Gothic"/>
                <w:b/>
                <w:sz w:val="20"/>
                <w:szCs w:val="20"/>
                <w:highlight w:val="white"/>
              </w:rPr>
              <w:t>Scramble egg,spider hunt,</w:t>
            </w:r>
          </w:p>
        </w:tc>
        <w:tc>
          <w:tcPr>
            <w:tcW w:w="2693" w:type="dxa"/>
            <w:shd w:val="clear" w:color="auto" w:fill="auto"/>
            <w:tcMar>
              <w:top w:w="100" w:type="dxa"/>
              <w:left w:w="100" w:type="dxa"/>
              <w:bottom w:w="100" w:type="dxa"/>
              <w:right w:w="100" w:type="dxa"/>
            </w:tcMar>
          </w:tcPr>
          <w:p w14:paraId="67FE4108" w14:textId="77777777" w:rsidR="00780CCE" w:rsidRDefault="00000000">
            <w:pPr>
              <w:widowControl w:val="0"/>
              <w:spacing w:line="240" w:lineRule="auto"/>
              <w:rPr>
                <w:rFonts w:ascii="Century Gothic" w:eastAsia="Century Gothic" w:hAnsi="Century Gothic" w:cs="Century Gothic"/>
                <w:b/>
                <w:sz w:val="20"/>
                <w:szCs w:val="20"/>
                <w:highlight w:val="white"/>
              </w:rPr>
            </w:pPr>
            <w:r>
              <w:rPr>
                <w:rFonts w:ascii="Century Gothic" w:eastAsia="Century Gothic" w:hAnsi="Century Gothic" w:cs="Century Gothic"/>
                <w:b/>
                <w:sz w:val="20"/>
                <w:szCs w:val="20"/>
                <w:highlight w:val="white"/>
              </w:rPr>
              <w:t>Experiences:</w:t>
            </w:r>
          </w:p>
          <w:p w14:paraId="2011C3BF" w14:textId="77777777" w:rsidR="00780CCE" w:rsidRDefault="00000000">
            <w:pPr>
              <w:widowControl w:val="0"/>
              <w:spacing w:line="240" w:lineRule="auto"/>
              <w:rPr>
                <w:rFonts w:ascii="Century Gothic" w:eastAsia="Century Gothic" w:hAnsi="Century Gothic" w:cs="Century Gothic"/>
                <w:b/>
                <w:sz w:val="20"/>
                <w:szCs w:val="20"/>
                <w:highlight w:val="white"/>
              </w:rPr>
            </w:pPr>
            <w:r>
              <w:rPr>
                <w:rFonts w:ascii="Century Gothic" w:eastAsia="Century Gothic" w:hAnsi="Century Gothic" w:cs="Century Gothic"/>
                <w:b/>
                <w:sz w:val="20"/>
                <w:szCs w:val="20"/>
                <w:highlight w:val="white"/>
              </w:rPr>
              <w:t>(Real) baby visit,making Bafi, Rangoli patterns, Christmas Nativity performance</w:t>
            </w:r>
          </w:p>
        </w:tc>
        <w:tc>
          <w:tcPr>
            <w:tcW w:w="2552" w:type="dxa"/>
            <w:shd w:val="clear" w:color="auto" w:fill="auto"/>
            <w:tcMar>
              <w:top w:w="100" w:type="dxa"/>
              <w:left w:w="100" w:type="dxa"/>
              <w:bottom w:w="100" w:type="dxa"/>
              <w:right w:w="100" w:type="dxa"/>
            </w:tcMar>
          </w:tcPr>
          <w:p w14:paraId="648F492E" w14:textId="77777777" w:rsidR="00780CCE" w:rsidRDefault="00000000">
            <w:pPr>
              <w:widowControl w:val="0"/>
              <w:spacing w:line="240" w:lineRule="auto"/>
              <w:rPr>
                <w:rFonts w:ascii="Century Gothic" w:eastAsia="Century Gothic" w:hAnsi="Century Gothic" w:cs="Century Gothic"/>
                <w:b/>
                <w:sz w:val="20"/>
                <w:szCs w:val="20"/>
                <w:highlight w:val="white"/>
              </w:rPr>
            </w:pPr>
            <w:r>
              <w:rPr>
                <w:rFonts w:ascii="Century Gothic" w:eastAsia="Century Gothic" w:hAnsi="Century Gothic" w:cs="Century Gothic"/>
                <w:b/>
                <w:sz w:val="20"/>
                <w:szCs w:val="20"/>
                <w:highlight w:val="white"/>
              </w:rPr>
              <w:t>Experiences:</w:t>
            </w:r>
          </w:p>
          <w:p w14:paraId="67F75EE6" w14:textId="77777777" w:rsidR="00780CCE" w:rsidRDefault="00000000">
            <w:pPr>
              <w:widowControl w:val="0"/>
              <w:spacing w:line="240" w:lineRule="auto"/>
              <w:rPr>
                <w:rFonts w:ascii="Century Gothic" w:eastAsia="Century Gothic" w:hAnsi="Century Gothic" w:cs="Century Gothic"/>
                <w:b/>
                <w:sz w:val="20"/>
                <w:szCs w:val="20"/>
                <w:highlight w:val="white"/>
              </w:rPr>
            </w:pPr>
            <w:r>
              <w:rPr>
                <w:rFonts w:ascii="Century Gothic" w:eastAsia="Century Gothic" w:hAnsi="Century Gothic" w:cs="Century Gothic"/>
                <w:b/>
                <w:sz w:val="20"/>
                <w:szCs w:val="20"/>
                <w:highlight w:val="white"/>
              </w:rPr>
              <w:t>Walk to post box to send letter</w:t>
            </w:r>
          </w:p>
          <w:p w14:paraId="18007AB1" w14:textId="77777777" w:rsidR="00780CCE" w:rsidRDefault="00000000">
            <w:pPr>
              <w:widowControl w:val="0"/>
              <w:spacing w:line="240" w:lineRule="auto"/>
              <w:rPr>
                <w:rFonts w:ascii="Century Gothic" w:eastAsia="Century Gothic" w:hAnsi="Century Gothic" w:cs="Century Gothic"/>
                <w:b/>
                <w:sz w:val="20"/>
                <w:szCs w:val="20"/>
                <w:highlight w:val="white"/>
              </w:rPr>
            </w:pPr>
            <w:r>
              <w:rPr>
                <w:rFonts w:ascii="Century Gothic" w:eastAsia="Century Gothic" w:hAnsi="Century Gothic" w:cs="Century Gothic"/>
                <w:b/>
                <w:sz w:val="20"/>
                <w:szCs w:val="20"/>
                <w:highlight w:val="white"/>
              </w:rPr>
              <w:t xml:space="preserve">Zoom call with an ‘expert’ </w:t>
            </w:r>
          </w:p>
        </w:tc>
        <w:tc>
          <w:tcPr>
            <w:tcW w:w="2551" w:type="dxa"/>
            <w:shd w:val="clear" w:color="auto" w:fill="auto"/>
            <w:tcMar>
              <w:top w:w="100" w:type="dxa"/>
              <w:left w:w="100" w:type="dxa"/>
              <w:bottom w:w="100" w:type="dxa"/>
              <w:right w:w="100" w:type="dxa"/>
            </w:tcMar>
          </w:tcPr>
          <w:p w14:paraId="656FA9AC" w14:textId="77777777" w:rsidR="00780CCE" w:rsidRDefault="00000000">
            <w:pPr>
              <w:widowControl w:val="0"/>
              <w:spacing w:line="240" w:lineRule="auto"/>
              <w:rPr>
                <w:rFonts w:ascii="Century Gothic" w:eastAsia="Century Gothic" w:hAnsi="Century Gothic" w:cs="Century Gothic"/>
                <w:b/>
                <w:sz w:val="20"/>
                <w:szCs w:val="20"/>
                <w:highlight w:val="yellow"/>
              </w:rPr>
            </w:pPr>
            <w:r>
              <w:rPr>
                <w:rFonts w:ascii="Century Gothic" w:eastAsia="Century Gothic" w:hAnsi="Century Gothic" w:cs="Century Gothic"/>
                <w:b/>
                <w:sz w:val="20"/>
                <w:szCs w:val="20"/>
                <w:highlight w:val="yellow"/>
              </w:rPr>
              <w:t>Experiences:</w:t>
            </w:r>
          </w:p>
          <w:p w14:paraId="07CD0F5E" w14:textId="77777777" w:rsidR="00780CCE" w:rsidRDefault="00780CCE">
            <w:pPr>
              <w:widowControl w:val="0"/>
              <w:spacing w:line="240" w:lineRule="auto"/>
              <w:rPr>
                <w:rFonts w:ascii="Century Gothic" w:eastAsia="Century Gothic" w:hAnsi="Century Gothic" w:cs="Century Gothic"/>
                <w:b/>
                <w:sz w:val="20"/>
                <w:szCs w:val="20"/>
                <w:highlight w:val="yellow"/>
              </w:rPr>
            </w:pPr>
          </w:p>
          <w:p w14:paraId="60D3417E" w14:textId="77777777" w:rsidR="00780CCE" w:rsidRDefault="00780CCE">
            <w:pPr>
              <w:widowControl w:val="0"/>
              <w:spacing w:line="240" w:lineRule="auto"/>
              <w:rPr>
                <w:rFonts w:ascii="Century Gothic" w:eastAsia="Century Gothic" w:hAnsi="Century Gothic" w:cs="Century Gothic"/>
                <w:b/>
                <w:sz w:val="20"/>
                <w:szCs w:val="20"/>
                <w:highlight w:val="yellow"/>
              </w:rPr>
            </w:pPr>
          </w:p>
        </w:tc>
        <w:tc>
          <w:tcPr>
            <w:tcW w:w="2552" w:type="dxa"/>
            <w:shd w:val="clear" w:color="auto" w:fill="auto"/>
            <w:tcMar>
              <w:top w:w="100" w:type="dxa"/>
              <w:left w:w="100" w:type="dxa"/>
              <w:bottom w:w="100" w:type="dxa"/>
              <w:right w:w="100" w:type="dxa"/>
            </w:tcMar>
          </w:tcPr>
          <w:p w14:paraId="23846F65" w14:textId="77777777" w:rsidR="00780CCE" w:rsidRDefault="00000000">
            <w:pPr>
              <w:widowControl w:val="0"/>
              <w:spacing w:line="240" w:lineRule="auto"/>
              <w:rPr>
                <w:rFonts w:ascii="Century Gothic" w:eastAsia="Century Gothic" w:hAnsi="Century Gothic" w:cs="Century Gothic"/>
                <w:b/>
                <w:sz w:val="20"/>
                <w:szCs w:val="20"/>
                <w:highlight w:val="yellow"/>
              </w:rPr>
            </w:pPr>
            <w:r>
              <w:rPr>
                <w:rFonts w:ascii="Century Gothic" w:eastAsia="Century Gothic" w:hAnsi="Century Gothic" w:cs="Century Gothic"/>
                <w:b/>
                <w:sz w:val="20"/>
                <w:szCs w:val="20"/>
                <w:highlight w:val="yellow"/>
              </w:rPr>
              <w:t xml:space="preserve">Experiences: </w:t>
            </w:r>
          </w:p>
        </w:tc>
        <w:tc>
          <w:tcPr>
            <w:tcW w:w="2507" w:type="dxa"/>
            <w:shd w:val="clear" w:color="auto" w:fill="auto"/>
            <w:tcMar>
              <w:top w:w="100" w:type="dxa"/>
              <w:left w:w="100" w:type="dxa"/>
              <w:bottom w:w="100" w:type="dxa"/>
              <w:right w:w="100" w:type="dxa"/>
            </w:tcMar>
          </w:tcPr>
          <w:p w14:paraId="2AB22965" w14:textId="77777777" w:rsidR="00780CCE" w:rsidRDefault="00000000">
            <w:pPr>
              <w:widowControl w:val="0"/>
              <w:spacing w:line="240" w:lineRule="auto"/>
              <w:rPr>
                <w:rFonts w:ascii="Century Gothic" w:eastAsia="Century Gothic" w:hAnsi="Century Gothic" w:cs="Century Gothic"/>
                <w:b/>
                <w:sz w:val="20"/>
                <w:szCs w:val="20"/>
                <w:highlight w:val="yellow"/>
              </w:rPr>
            </w:pPr>
            <w:r>
              <w:rPr>
                <w:rFonts w:ascii="Century Gothic" w:eastAsia="Century Gothic" w:hAnsi="Century Gothic" w:cs="Century Gothic"/>
                <w:b/>
                <w:sz w:val="20"/>
                <w:szCs w:val="20"/>
                <w:highlight w:val="yellow"/>
              </w:rPr>
              <w:t xml:space="preserve">Experiences: </w:t>
            </w:r>
          </w:p>
          <w:p w14:paraId="0FEAC7E9" w14:textId="77777777" w:rsidR="00780CCE" w:rsidRDefault="00780CCE">
            <w:pPr>
              <w:widowControl w:val="0"/>
              <w:spacing w:line="240" w:lineRule="auto"/>
              <w:rPr>
                <w:rFonts w:ascii="Century Gothic" w:eastAsia="Century Gothic" w:hAnsi="Century Gothic" w:cs="Century Gothic"/>
                <w:b/>
                <w:sz w:val="20"/>
                <w:szCs w:val="20"/>
                <w:highlight w:val="yellow"/>
              </w:rPr>
            </w:pPr>
            <w:bookmarkStart w:id="0" w:name="_heading=h.gjdgxs" w:colFirst="0" w:colLast="0"/>
            <w:bookmarkEnd w:id="0"/>
          </w:p>
          <w:p w14:paraId="3D03DC4F" w14:textId="77777777" w:rsidR="00780CCE" w:rsidRDefault="00780CCE">
            <w:pPr>
              <w:widowControl w:val="0"/>
              <w:spacing w:line="240" w:lineRule="auto"/>
              <w:rPr>
                <w:rFonts w:ascii="Century Gothic" w:eastAsia="Century Gothic" w:hAnsi="Century Gothic" w:cs="Century Gothic"/>
                <w:b/>
                <w:sz w:val="20"/>
                <w:szCs w:val="20"/>
                <w:highlight w:val="yellow"/>
              </w:rPr>
            </w:pPr>
          </w:p>
        </w:tc>
      </w:tr>
      <w:tr w:rsidR="00780CCE" w14:paraId="2C550E62" w14:textId="77777777">
        <w:tc>
          <w:tcPr>
            <w:tcW w:w="2542" w:type="dxa"/>
            <w:shd w:val="clear" w:color="auto" w:fill="auto"/>
            <w:tcMar>
              <w:top w:w="100" w:type="dxa"/>
              <w:left w:w="100" w:type="dxa"/>
              <w:bottom w:w="100" w:type="dxa"/>
              <w:right w:w="100" w:type="dxa"/>
            </w:tcMar>
          </w:tcPr>
          <w:p w14:paraId="011ABDEA" w14:textId="77777777" w:rsidR="00780CCE" w:rsidRDefault="00000000">
            <w:pPr>
              <w:widowControl w:val="0"/>
              <w:spacing w:line="240" w:lineRule="auto"/>
              <w:rPr>
                <w:rFonts w:ascii="Century Gothic" w:eastAsia="Century Gothic" w:hAnsi="Century Gothic" w:cs="Century Gothic"/>
                <w:b/>
                <w:sz w:val="20"/>
                <w:szCs w:val="20"/>
                <w:highlight w:val="white"/>
              </w:rPr>
            </w:pPr>
            <w:r>
              <w:rPr>
                <w:rFonts w:ascii="Century Gothic" w:eastAsia="Century Gothic" w:hAnsi="Century Gothic" w:cs="Century Gothic"/>
                <w:b/>
                <w:sz w:val="20"/>
                <w:szCs w:val="20"/>
                <w:highlight w:val="white"/>
              </w:rPr>
              <w:t>Key story books to support learning:</w:t>
            </w:r>
          </w:p>
          <w:p w14:paraId="79F46E88" w14:textId="77777777" w:rsidR="00780CCE" w:rsidRDefault="00000000">
            <w:pPr>
              <w:widowControl w:val="0"/>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Variety of different Nursery Rhymes</w:t>
            </w:r>
          </w:p>
          <w:p w14:paraId="31413DE9" w14:textId="77777777" w:rsidR="00780CCE" w:rsidRDefault="00780CCE">
            <w:pPr>
              <w:widowControl w:val="0"/>
              <w:spacing w:line="240" w:lineRule="auto"/>
              <w:rPr>
                <w:rFonts w:ascii="Century Gothic" w:eastAsia="Century Gothic" w:hAnsi="Century Gothic" w:cs="Century Gothic"/>
                <w:sz w:val="20"/>
                <w:szCs w:val="20"/>
                <w:highlight w:val="yellow"/>
              </w:rPr>
            </w:pPr>
          </w:p>
        </w:tc>
        <w:tc>
          <w:tcPr>
            <w:tcW w:w="2693" w:type="dxa"/>
            <w:shd w:val="clear" w:color="auto" w:fill="auto"/>
            <w:tcMar>
              <w:top w:w="100" w:type="dxa"/>
              <w:left w:w="100" w:type="dxa"/>
              <w:bottom w:w="100" w:type="dxa"/>
              <w:right w:w="100" w:type="dxa"/>
            </w:tcMar>
          </w:tcPr>
          <w:p w14:paraId="2EF0E53E" w14:textId="77777777" w:rsidR="00780CCE" w:rsidRDefault="00000000">
            <w:pPr>
              <w:widowControl w:val="0"/>
              <w:spacing w:line="240" w:lineRule="auto"/>
              <w:rPr>
                <w:rFonts w:ascii="Century Gothic" w:eastAsia="Century Gothic" w:hAnsi="Century Gothic" w:cs="Century Gothic"/>
                <w:b/>
                <w:sz w:val="20"/>
                <w:szCs w:val="20"/>
                <w:highlight w:val="white"/>
              </w:rPr>
            </w:pPr>
            <w:r>
              <w:rPr>
                <w:rFonts w:ascii="Century Gothic" w:eastAsia="Century Gothic" w:hAnsi="Century Gothic" w:cs="Century Gothic"/>
                <w:b/>
                <w:sz w:val="20"/>
                <w:szCs w:val="20"/>
                <w:highlight w:val="white"/>
              </w:rPr>
              <w:t>Key story books to support learning:</w:t>
            </w:r>
          </w:p>
          <w:p w14:paraId="6A974DF1" w14:textId="77777777" w:rsidR="00780CCE" w:rsidRDefault="00000000">
            <w:pPr>
              <w:widowControl w:val="0"/>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So Much</w:t>
            </w:r>
          </w:p>
          <w:p w14:paraId="49960F43" w14:textId="77777777" w:rsidR="00780CCE" w:rsidRDefault="00000000">
            <w:pPr>
              <w:widowControl w:val="0"/>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Books about Christmas and Diwali.</w:t>
            </w:r>
          </w:p>
          <w:p w14:paraId="1CD448B8" w14:textId="77777777" w:rsidR="00780CCE" w:rsidRDefault="00780CCE">
            <w:pPr>
              <w:widowControl w:val="0"/>
              <w:spacing w:line="240" w:lineRule="auto"/>
              <w:rPr>
                <w:rFonts w:ascii="Century Gothic" w:eastAsia="Century Gothic" w:hAnsi="Century Gothic" w:cs="Century Gothic"/>
                <w:sz w:val="20"/>
                <w:szCs w:val="20"/>
                <w:highlight w:val="yellow"/>
              </w:rPr>
            </w:pPr>
          </w:p>
        </w:tc>
        <w:tc>
          <w:tcPr>
            <w:tcW w:w="2552" w:type="dxa"/>
            <w:shd w:val="clear" w:color="auto" w:fill="auto"/>
            <w:tcMar>
              <w:top w:w="100" w:type="dxa"/>
              <w:left w:w="100" w:type="dxa"/>
              <w:bottom w:w="100" w:type="dxa"/>
              <w:right w:w="100" w:type="dxa"/>
            </w:tcMar>
          </w:tcPr>
          <w:p w14:paraId="16F68A58" w14:textId="77777777" w:rsidR="00780CCE" w:rsidRDefault="00000000">
            <w:pPr>
              <w:widowControl w:val="0"/>
              <w:spacing w:line="240" w:lineRule="auto"/>
              <w:rPr>
                <w:rFonts w:ascii="Century Gothic" w:eastAsia="Century Gothic" w:hAnsi="Century Gothic" w:cs="Century Gothic"/>
                <w:b/>
                <w:sz w:val="20"/>
                <w:szCs w:val="20"/>
                <w:highlight w:val="white"/>
              </w:rPr>
            </w:pPr>
            <w:r>
              <w:rPr>
                <w:rFonts w:ascii="Century Gothic" w:eastAsia="Century Gothic" w:hAnsi="Century Gothic" w:cs="Century Gothic"/>
                <w:b/>
                <w:sz w:val="20"/>
                <w:szCs w:val="20"/>
                <w:highlight w:val="white"/>
              </w:rPr>
              <w:t>Key story books to support learning:</w:t>
            </w:r>
          </w:p>
          <w:p w14:paraId="0B262119" w14:textId="77777777" w:rsidR="00780CCE" w:rsidRDefault="00000000">
            <w:pPr>
              <w:widowControl w:val="0"/>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Dear Greenpeace</w:t>
            </w:r>
          </w:p>
          <w:p w14:paraId="50D0685D" w14:textId="77777777" w:rsidR="00780CCE" w:rsidRDefault="00000000">
            <w:pPr>
              <w:widowControl w:val="0"/>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Night Pirates</w:t>
            </w:r>
          </w:p>
          <w:p w14:paraId="66409F09" w14:textId="77777777" w:rsidR="00780CCE" w:rsidRDefault="00780CCE">
            <w:pPr>
              <w:widowControl w:val="0"/>
              <w:spacing w:line="240" w:lineRule="auto"/>
              <w:rPr>
                <w:rFonts w:ascii="Century Gothic" w:eastAsia="Century Gothic" w:hAnsi="Century Gothic" w:cs="Century Gothic"/>
                <w:sz w:val="20"/>
                <w:szCs w:val="20"/>
                <w:highlight w:val="white"/>
              </w:rPr>
            </w:pPr>
          </w:p>
        </w:tc>
        <w:tc>
          <w:tcPr>
            <w:tcW w:w="2551" w:type="dxa"/>
            <w:shd w:val="clear" w:color="auto" w:fill="auto"/>
            <w:tcMar>
              <w:top w:w="100" w:type="dxa"/>
              <w:left w:w="100" w:type="dxa"/>
              <w:bottom w:w="100" w:type="dxa"/>
              <w:right w:w="100" w:type="dxa"/>
            </w:tcMar>
          </w:tcPr>
          <w:p w14:paraId="582201A5" w14:textId="77777777" w:rsidR="00780CCE" w:rsidRDefault="00000000">
            <w:pPr>
              <w:rPr>
                <w:rFonts w:ascii="Century Gothic" w:eastAsia="Century Gothic" w:hAnsi="Century Gothic" w:cs="Century Gothic"/>
                <w:b/>
                <w:sz w:val="20"/>
                <w:szCs w:val="20"/>
                <w:highlight w:val="yellow"/>
              </w:rPr>
            </w:pPr>
            <w:r>
              <w:rPr>
                <w:rFonts w:ascii="Century Gothic" w:eastAsia="Century Gothic" w:hAnsi="Century Gothic" w:cs="Century Gothic"/>
                <w:b/>
                <w:sz w:val="20"/>
                <w:szCs w:val="20"/>
                <w:highlight w:val="yellow"/>
              </w:rPr>
              <w:t>Key story books to support learning:</w:t>
            </w:r>
          </w:p>
          <w:p w14:paraId="2BA60DEE" w14:textId="77777777" w:rsidR="00780CCE" w:rsidRDefault="00000000">
            <w:pPr>
              <w:rPr>
                <w:rFonts w:ascii="Century Gothic" w:eastAsia="Century Gothic" w:hAnsi="Century Gothic" w:cs="Century Gothic"/>
                <w:b/>
                <w:sz w:val="20"/>
                <w:szCs w:val="20"/>
                <w:highlight w:val="white"/>
              </w:rPr>
            </w:pPr>
            <w:r>
              <w:rPr>
                <w:rFonts w:ascii="Century Gothic" w:eastAsia="Century Gothic" w:hAnsi="Century Gothic" w:cs="Century Gothic"/>
                <w:b/>
                <w:sz w:val="20"/>
                <w:szCs w:val="20"/>
                <w:highlight w:val="white"/>
              </w:rPr>
              <w:t>Mr Wolf’s pancakes</w:t>
            </w:r>
          </w:p>
        </w:tc>
        <w:tc>
          <w:tcPr>
            <w:tcW w:w="2552" w:type="dxa"/>
            <w:shd w:val="clear" w:color="auto" w:fill="auto"/>
            <w:tcMar>
              <w:top w:w="100" w:type="dxa"/>
              <w:left w:w="100" w:type="dxa"/>
              <w:bottom w:w="100" w:type="dxa"/>
              <w:right w:w="100" w:type="dxa"/>
            </w:tcMar>
          </w:tcPr>
          <w:p w14:paraId="1C712806" w14:textId="77777777" w:rsidR="00780CCE" w:rsidRDefault="00000000">
            <w:pPr>
              <w:rPr>
                <w:highlight w:val="yellow"/>
              </w:rPr>
            </w:pPr>
            <w:r>
              <w:rPr>
                <w:rFonts w:ascii="Century Gothic" w:eastAsia="Century Gothic" w:hAnsi="Century Gothic" w:cs="Century Gothic"/>
                <w:b/>
                <w:sz w:val="20"/>
                <w:szCs w:val="20"/>
                <w:highlight w:val="yellow"/>
              </w:rPr>
              <w:t>Key story books to support learning:</w:t>
            </w:r>
          </w:p>
        </w:tc>
        <w:tc>
          <w:tcPr>
            <w:tcW w:w="2507" w:type="dxa"/>
            <w:shd w:val="clear" w:color="auto" w:fill="auto"/>
            <w:tcMar>
              <w:top w:w="100" w:type="dxa"/>
              <w:left w:w="100" w:type="dxa"/>
              <w:bottom w:w="100" w:type="dxa"/>
              <w:right w:w="100" w:type="dxa"/>
            </w:tcMar>
          </w:tcPr>
          <w:p w14:paraId="3C192960" w14:textId="77777777" w:rsidR="00780CCE" w:rsidRDefault="00000000">
            <w:pPr>
              <w:rPr>
                <w:highlight w:val="yellow"/>
              </w:rPr>
            </w:pPr>
            <w:r>
              <w:rPr>
                <w:rFonts w:ascii="Century Gothic" w:eastAsia="Century Gothic" w:hAnsi="Century Gothic" w:cs="Century Gothic"/>
                <w:b/>
                <w:sz w:val="20"/>
                <w:szCs w:val="20"/>
                <w:highlight w:val="yellow"/>
              </w:rPr>
              <w:t>Key story books to support learning:</w:t>
            </w:r>
          </w:p>
        </w:tc>
      </w:tr>
      <w:tr w:rsidR="00780CCE" w14:paraId="6302EF68" w14:textId="77777777">
        <w:tc>
          <w:tcPr>
            <w:tcW w:w="5235" w:type="dxa"/>
            <w:gridSpan w:val="2"/>
            <w:shd w:val="clear" w:color="auto" w:fill="auto"/>
            <w:tcMar>
              <w:top w:w="100" w:type="dxa"/>
              <w:left w:w="100" w:type="dxa"/>
              <w:bottom w:w="100" w:type="dxa"/>
              <w:right w:w="100" w:type="dxa"/>
            </w:tcMar>
          </w:tcPr>
          <w:p w14:paraId="56159C84"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C&amp;L:</w:t>
            </w:r>
          </w:p>
          <w:p w14:paraId="162268C5"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Listening, Attention and Understanding </w:t>
            </w:r>
          </w:p>
          <w:p w14:paraId="411A07DC"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-Learn rhymes, poems and songs. </w:t>
            </w:r>
          </w:p>
          <w:p w14:paraId="1EAC68E7"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-Engage in storytimes. </w:t>
            </w:r>
          </w:p>
          <w:p w14:paraId="5741218F"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-Engage in non-fiction books. </w:t>
            </w:r>
          </w:p>
          <w:p w14:paraId="78B15B43"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-Ask questions to find out more and to check they understand what has been said to them.</w:t>
            </w:r>
          </w:p>
          <w:p w14:paraId="47072442"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-Listen to and talk about stories to build familiarity and understanding. </w:t>
            </w:r>
          </w:p>
          <w:p w14:paraId="7806C8D2"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-Listen carefully to rhymes and songs, paying attention to how they sound. </w:t>
            </w:r>
          </w:p>
          <w:p w14:paraId="3753201E"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Speaking </w:t>
            </w:r>
          </w:p>
          <w:p w14:paraId="0B03F43F"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-Develop social phrases. </w:t>
            </w:r>
          </w:p>
          <w:p w14:paraId="31BDC418"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-Learn new vocabulary</w:t>
            </w:r>
          </w:p>
          <w:p w14:paraId="581890D4" w14:textId="77777777" w:rsidR="00780CCE" w:rsidRDefault="00000000">
            <w:pPr>
              <w:rPr>
                <w:rFonts w:ascii="Century Gothic" w:eastAsia="Century Gothic" w:hAnsi="Century Gothic" w:cs="Century Gothic"/>
                <w:b/>
                <w:sz w:val="18"/>
                <w:szCs w:val="18"/>
              </w:rPr>
            </w:pPr>
            <w:r>
              <w:rPr>
                <w:rFonts w:ascii="Century Gothic" w:eastAsia="Century Gothic" w:hAnsi="Century Gothic" w:cs="Century Gothic"/>
                <w:sz w:val="20"/>
                <w:szCs w:val="20"/>
              </w:rPr>
              <w:t>-Use new vocabulary through the day.</w:t>
            </w:r>
          </w:p>
          <w:p w14:paraId="4178F320" w14:textId="77777777" w:rsidR="00780CCE" w:rsidRDefault="00000000">
            <w:pPr>
              <w:rPr>
                <w:rFonts w:ascii="Century Gothic" w:eastAsia="Century Gothic" w:hAnsi="Century Gothic" w:cs="Century Gothic"/>
              </w:rPr>
            </w:pPr>
            <w:r>
              <w:rPr>
                <w:rFonts w:ascii="Century Gothic" w:eastAsia="Century Gothic" w:hAnsi="Century Gothic" w:cs="Century Gothic"/>
                <w:sz w:val="20"/>
                <w:szCs w:val="20"/>
              </w:rPr>
              <w:t xml:space="preserve"> </w:t>
            </w:r>
          </w:p>
        </w:tc>
        <w:tc>
          <w:tcPr>
            <w:tcW w:w="5103" w:type="dxa"/>
            <w:gridSpan w:val="2"/>
            <w:shd w:val="clear" w:color="auto" w:fill="auto"/>
            <w:tcMar>
              <w:top w:w="100" w:type="dxa"/>
              <w:left w:w="100" w:type="dxa"/>
              <w:bottom w:w="100" w:type="dxa"/>
              <w:right w:w="100" w:type="dxa"/>
            </w:tcMar>
          </w:tcPr>
          <w:p w14:paraId="5813F1DC"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C&amp;L:</w:t>
            </w:r>
          </w:p>
          <w:p w14:paraId="10325998"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Listening, Attention and Understanding </w:t>
            </w:r>
          </w:p>
          <w:p w14:paraId="76A3D96F"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-Understand how to listen carefully and why listening is important. </w:t>
            </w:r>
          </w:p>
          <w:p w14:paraId="06D96087"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-Articulate their ideas and thoughts in well-formed sentences. </w:t>
            </w:r>
          </w:p>
          <w:p w14:paraId="5C58CF6B"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-Retell the story, once they have developed a deep familiarity with the text; some as exact repetition and some in their own words</w:t>
            </w:r>
          </w:p>
          <w:p w14:paraId="561A146F"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-Listen to and talk about selected non-fiction to develop a deep familiarity with new knowledge and vocabulary. </w:t>
            </w:r>
          </w:p>
          <w:p w14:paraId="418EDAFD"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b/>
                <w:sz w:val="20"/>
                <w:szCs w:val="20"/>
              </w:rPr>
              <w:t>Speaking</w:t>
            </w:r>
            <w:r>
              <w:rPr>
                <w:rFonts w:ascii="Century Gothic" w:eastAsia="Century Gothic" w:hAnsi="Century Gothic" w:cs="Century Gothic"/>
                <w:sz w:val="20"/>
                <w:szCs w:val="20"/>
              </w:rPr>
              <w:t xml:space="preserve"> </w:t>
            </w:r>
          </w:p>
          <w:p w14:paraId="2073EEA2"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-Use new vocabulary in different contexts. -Describe events in some detail.</w:t>
            </w:r>
          </w:p>
          <w:p w14:paraId="1A9684B6" w14:textId="77777777" w:rsidR="00780CCE" w:rsidRDefault="00000000">
            <w:pPr>
              <w:rPr>
                <w:rFonts w:ascii="Century Gothic" w:eastAsia="Century Gothic" w:hAnsi="Century Gothic" w:cs="Century Gothic"/>
              </w:rPr>
            </w:pPr>
            <w:r>
              <w:rPr>
                <w:rFonts w:ascii="Century Gothic" w:eastAsia="Century Gothic" w:hAnsi="Century Gothic" w:cs="Century Gothic"/>
                <w:sz w:val="20"/>
                <w:szCs w:val="20"/>
              </w:rPr>
              <w:t>-Use talk to help work out problems and organise thinking and activities, and to explain how things</w:t>
            </w:r>
            <w:r>
              <w:rPr>
                <w:sz w:val="20"/>
                <w:szCs w:val="20"/>
              </w:rPr>
              <w:t xml:space="preserve"> </w:t>
            </w:r>
            <w:r>
              <w:rPr>
                <w:rFonts w:ascii="Century Gothic" w:eastAsia="Century Gothic" w:hAnsi="Century Gothic" w:cs="Century Gothic"/>
                <w:sz w:val="20"/>
                <w:szCs w:val="20"/>
              </w:rPr>
              <w:t>work and why they might happen. -Connect one idea or action to another using a range of connectives.</w:t>
            </w:r>
          </w:p>
        </w:tc>
        <w:tc>
          <w:tcPr>
            <w:tcW w:w="5059" w:type="dxa"/>
            <w:gridSpan w:val="2"/>
            <w:shd w:val="clear" w:color="auto" w:fill="auto"/>
            <w:tcMar>
              <w:top w:w="100" w:type="dxa"/>
              <w:left w:w="100" w:type="dxa"/>
              <w:bottom w:w="100" w:type="dxa"/>
              <w:right w:w="100" w:type="dxa"/>
            </w:tcMar>
          </w:tcPr>
          <w:p w14:paraId="1B6DF503"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C&amp;L:</w:t>
            </w:r>
          </w:p>
          <w:p w14:paraId="645D4516"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b/>
                <w:sz w:val="20"/>
                <w:szCs w:val="20"/>
              </w:rPr>
              <w:t>Listening Attention and Understanding</w:t>
            </w:r>
            <w:r>
              <w:rPr>
                <w:rFonts w:ascii="Century Gothic" w:eastAsia="Century Gothic" w:hAnsi="Century Gothic" w:cs="Century Gothic"/>
                <w:sz w:val="20"/>
                <w:szCs w:val="20"/>
              </w:rPr>
              <w:t xml:space="preserve"> </w:t>
            </w:r>
          </w:p>
          <w:p w14:paraId="69304464"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Listen attentively and respond to what they hear with relevant questions, comments and actions when being read to and during whole class discussions and small group interactions. </w:t>
            </w:r>
          </w:p>
          <w:p w14:paraId="7BBCA3A4"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Make comments about what they have heard and ask questions to clarify their understanding. </w:t>
            </w:r>
          </w:p>
          <w:p w14:paraId="0EDEB953"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 Hold conversation when engaged in back-and forth exchanges with their teacher and peers. </w:t>
            </w:r>
            <w:r>
              <w:rPr>
                <w:rFonts w:ascii="Century Gothic" w:eastAsia="Century Gothic" w:hAnsi="Century Gothic" w:cs="Century Gothic"/>
                <w:b/>
                <w:sz w:val="20"/>
                <w:szCs w:val="20"/>
              </w:rPr>
              <w:t>Speaking</w:t>
            </w:r>
            <w:r>
              <w:rPr>
                <w:rFonts w:ascii="Century Gothic" w:eastAsia="Century Gothic" w:hAnsi="Century Gothic" w:cs="Century Gothic"/>
                <w:sz w:val="20"/>
                <w:szCs w:val="20"/>
              </w:rPr>
              <w:t xml:space="preserve"> </w:t>
            </w:r>
          </w:p>
          <w:p w14:paraId="11786A9D"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Participate in small group, class and one-to-one discussions, offering their own ideas, using recently introduced vocabulary. </w:t>
            </w:r>
          </w:p>
          <w:p w14:paraId="539ECB1F" w14:textId="77777777" w:rsidR="00780CCE" w:rsidRDefault="00000000">
            <w:pPr>
              <w:rPr>
                <w:rFonts w:ascii="Century Gothic" w:eastAsia="Century Gothic" w:hAnsi="Century Gothic" w:cs="Century Gothic"/>
              </w:rPr>
            </w:pPr>
            <w:r>
              <w:rPr>
                <w:rFonts w:ascii="Century Gothic" w:eastAsia="Century Gothic" w:hAnsi="Century Gothic" w:cs="Century Gothic"/>
                <w:sz w:val="20"/>
                <w:szCs w:val="20"/>
              </w:rPr>
              <w:t>• Offer explanations for why things might happen, making use of recently</w:t>
            </w:r>
            <w:r>
              <w:rPr>
                <w:sz w:val="20"/>
                <w:szCs w:val="20"/>
              </w:rPr>
              <w:t xml:space="preserve"> </w:t>
            </w:r>
            <w:r>
              <w:rPr>
                <w:rFonts w:ascii="Century Gothic" w:eastAsia="Century Gothic" w:hAnsi="Century Gothic" w:cs="Century Gothic"/>
              </w:rPr>
              <w:t xml:space="preserve">introduced vocabulary from stories, non-fiction, rhymes and poems when appropriate. </w:t>
            </w:r>
          </w:p>
          <w:p w14:paraId="0DE3460C"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rPr>
              <w:t>• Express their ideas and feelings about their experiences using full sentences, including use of past, present and future tenses and making use of conjunctions, with modelling and support from their teacher</w:t>
            </w:r>
          </w:p>
        </w:tc>
      </w:tr>
      <w:tr w:rsidR="00780CCE" w14:paraId="2D422358" w14:textId="77777777">
        <w:trPr>
          <w:trHeight w:val="4417"/>
        </w:trPr>
        <w:tc>
          <w:tcPr>
            <w:tcW w:w="5235" w:type="dxa"/>
            <w:gridSpan w:val="2"/>
            <w:shd w:val="clear" w:color="auto" w:fill="auto"/>
            <w:tcMar>
              <w:top w:w="100" w:type="dxa"/>
              <w:left w:w="100" w:type="dxa"/>
              <w:bottom w:w="100" w:type="dxa"/>
              <w:right w:w="100" w:type="dxa"/>
            </w:tcMar>
          </w:tcPr>
          <w:p w14:paraId="02A759B4"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PSED:</w:t>
            </w:r>
          </w:p>
          <w:p w14:paraId="6928F799"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b/>
                <w:sz w:val="20"/>
                <w:szCs w:val="20"/>
              </w:rPr>
              <w:t>Building Relationships</w:t>
            </w:r>
            <w:r>
              <w:rPr>
                <w:rFonts w:ascii="Century Gothic" w:eastAsia="Century Gothic" w:hAnsi="Century Gothic" w:cs="Century Gothic"/>
                <w:sz w:val="20"/>
                <w:szCs w:val="20"/>
              </w:rPr>
              <w:t xml:space="preserve"> </w:t>
            </w:r>
          </w:p>
          <w:p w14:paraId="63AFA50A"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-Build constructive and respectful relationships. </w:t>
            </w:r>
          </w:p>
          <w:p w14:paraId="645B5629"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b/>
                <w:sz w:val="20"/>
                <w:szCs w:val="20"/>
              </w:rPr>
              <w:t>Managing Self</w:t>
            </w:r>
            <w:r>
              <w:rPr>
                <w:rFonts w:ascii="Century Gothic" w:eastAsia="Century Gothic" w:hAnsi="Century Gothic" w:cs="Century Gothic"/>
                <w:sz w:val="20"/>
                <w:szCs w:val="20"/>
              </w:rPr>
              <w:t xml:space="preserve"> </w:t>
            </w:r>
          </w:p>
          <w:p w14:paraId="1F054175"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-Usually dry during the school day </w:t>
            </w:r>
          </w:p>
          <w:p w14:paraId="27ACE1D3" w14:textId="77777777" w:rsidR="00780CCE" w:rsidRDefault="00780CCE">
            <w:pPr>
              <w:rPr>
                <w:rFonts w:ascii="Century Gothic" w:eastAsia="Century Gothic" w:hAnsi="Century Gothic" w:cs="Century Gothic"/>
                <w:sz w:val="20"/>
                <w:szCs w:val="20"/>
              </w:rPr>
            </w:pPr>
          </w:p>
          <w:p w14:paraId="2E601799"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Exploring the importance of personal hygiene such as washing and cleaning teeth</w:t>
            </w:r>
          </w:p>
          <w:p w14:paraId="3776080C"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Manage their own needs: - personal hygiene </w:t>
            </w:r>
          </w:p>
          <w:p w14:paraId="461F886E" w14:textId="77777777" w:rsidR="00780CCE" w:rsidRDefault="00000000">
            <w:pPr>
              <w:widowControl w:val="0"/>
              <w:spacing w:line="240" w:lineRule="auto"/>
              <w:rPr>
                <w:sz w:val="19"/>
                <w:szCs w:val="19"/>
              </w:rPr>
            </w:pPr>
            <w:r>
              <w:rPr>
                <w:rFonts w:ascii="Century Gothic" w:eastAsia="Century Gothic" w:hAnsi="Century Gothic" w:cs="Century Gothic"/>
                <w:i/>
                <w:color w:val="0070C0"/>
                <w:sz w:val="20"/>
                <w:szCs w:val="20"/>
              </w:rPr>
              <w:t>Know and talk about the different factors that support their overall health and wellbeing: - regular physical activity - healthy eating - toothbrushing.</w:t>
            </w:r>
          </w:p>
          <w:p w14:paraId="42C1B628" w14:textId="77777777" w:rsidR="00780CCE" w:rsidRDefault="00780CCE">
            <w:pPr>
              <w:widowControl w:val="0"/>
              <w:spacing w:line="240" w:lineRule="auto"/>
              <w:rPr>
                <w:rFonts w:ascii="Century Gothic" w:eastAsia="Century Gothic" w:hAnsi="Century Gothic" w:cs="Century Gothic"/>
                <w:sz w:val="20"/>
                <w:szCs w:val="20"/>
              </w:rPr>
            </w:pPr>
          </w:p>
          <w:p w14:paraId="1C760057"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b/>
                <w:sz w:val="20"/>
                <w:szCs w:val="20"/>
              </w:rPr>
              <w:t>Self-regulation</w:t>
            </w:r>
            <w:r>
              <w:rPr>
                <w:rFonts w:ascii="Century Gothic" w:eastAsia="Century Gothic" w:hAnsi="Century Gothic" w:cs="Century Gothic"/>
                <w:sz w:val="20"/>
                <w:szCs w:val="20"/>
              </w:rPr>
              <w:t xml:space="preserve"> </w:t>
            </w:r>
          </w:p>
          <w:p w14:paraId="75F7BAFB"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-See themselves as a valuable individual. </w:t>
            </w:r>
          </w:p>
          <w:p w14:paraId="3BCD23EC"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-Express their feelings and consider the feelings of others.</w:t>
            </w:r>
          </w:p>
          <w:p w14:paraId="47E7EE93" w14:textId="77777777" w:rsidR="00780CCE" w:rsidRDefault="00780CCE">
            <w:pPr>
              <w:rPr>
                <w:rFonts w:ascii="Century Gothic" w:eastAsia="Century Gothic" w:hAnsi="Century Gothic" w:cs="Century Gothic"/>
                <w:sz w:val="20"/>
                <w:szCs w:val="20"/>
              </w:rPr>
            </w:pPr>
          </w:p>
          <w:p w14:paraId="27B84F13"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-Experiment - bread and germs</w:t>
            </w:r>
          </w:p>
          <w:p w14:paraId="64BE654A"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-Talking about why we have vaccinations</w:t>
            </w:r>
          </w:p>
          <w:p w14:paraId="7740BC78"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lastRenderedPageBreak/>
              <w:t xml:space="preserve">Manage their own needs: - personal hygiene </w:t>
            </w:r>
          </w:p>
          <w:p w14:paraId="098B39B7"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Know and talk about the different factors that support their overall health and wellbeing.</w:t>
            </w:r>
          </w:p>
          <w:p w14:paraId="3D31C72B" w14:textId="77777777" w:rsidR="00780CCE" w:rsidRDefault="00780CCE">
            <w:pPr>
              <w:widowControl w:val="0"/>
              <w:spacing w:line="240" w:lineRule="auto"/>
              <w:rPr>
                <w:rFonts w:ascii="Century Gothic" w:eastAsia="Century Gothic" w:hAnsi="Century Gothic" w:cs="Century Gothic"/>
                <w:i/>
                <w:color w:val="0070C0"/>
                <w:sz w:val="20"/>
                <w:szCs w:val="20"/>
              </w:rPr>
            </w:pPr>
          </w:p>
          <w:p w14:paraId="39B2A479"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RSE/SCARF (Aut1)</w:t>
            </w:r>
          </w:p>
          <w:p w14:paraId="155C865C"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What makes me special</w:t>
            </w:r>
          </w:p>
          <w:p w14:paraId="199B2714"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People close to me</w:t>
            </w:r>
          </w:p>
          <w:p w14:paraId="7036F1D2"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Getting help</w:t>
            </w:r>
          </w:p>
          <w:p w14:paraId="06E7F10A"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RSE/SCARF (Aut 2)</w:t>
            </w:r>
          </w:p>
          <w:p w14:paraId="0B16C7E8"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Similarities and difference</w:t>
            </w:r>
          </w:p>
          <w:p w14:paraId="03FFB666"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Celebrating difference</w:t>
            </w:r>
          </w:p>
          <w:p w14:paraId="0405137E"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Showing kindness</w:t>
            </w:r>
          </w:p>
          <w:p w14:paraId="51C9713C" w14:textId="77777777" w:rsidR="00780CCE" w:rsidRDefault="00780CCE">
            <w:pPr>
              <w:rPr>
                <w:rFonts w:ascii="Century Gothic" w:eastAsia="Century Gothic" w:hAnsi="Century Gothic" w:cs="Century Gothic"/>
                <w:b/>
                <w:sz w:val="20"/>
                <w:szCs w:val="20"/>
              </w:rPr>
            </w:pPr>
          </w:p>
          <w:p w14:paraId="3809E7EF" w14:textId="77777777" w:rsidR="00780CCE" w:rsidRDefault="00780CCE">
            <w:pPr>
              <w:rPr>
                <w:rFonts w:ascii="Century Gothic" w:eastAsia="Century Gothic" w:hAnsi="Century Gothic" w:cs="Century Gothic"/>
                <w:b/>
                <w:sz w:val="20"/>
                <w:szCs w:val="20"/>
              </w:rPr>
            </w:pPr>
          </w:p>
          <w:p w14:paraId="6F138D32" w14:textId="77777777" w:rsidR="00780CCE" w:rsidRDefault="00780CCE">
            <w:pPr>
              <w:rPr>
                <w:rFonts w:ascii="Century Gothic" w:eastAsia="Century Gothic" w:hAnsi="Century Gothic" w:cs="Century Gothic"/>
                <w:sz w:val="20"/>
                <w:szCs w:val="20"/>
              </w:rPr>
            </w:pPr>
          </w:p>
        </w:tc>
        <w:tc>
          <w:tcPr>
            <w:tcW w:w="5103" w:type="dxa"/>
            <w:gridSpan w:val="2"/>
            <w:shd w:val="clear" w:color="auto" w:fill="auto"/>
            <w:tcMar>
              <w:top w:w="100" w:type="dxa"/>
              <w:left w:w="100" w:type="dxa"/>
              <w:bottom w:w="100" w:type="dxa"/>
              <w:right w:w="100" w:type="dxa"/>
            </w:tcMar>
          </w:tcPr>
          <w:p w14:paraId="5C1C9B0B"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PSED:</w:t>
            </w:r>
          </w:p>
          <w:p w14:paraId="5074D3C8"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b/>
                <w:sz w:val="20"/>
                <w:szCs w:val="20"/>
              </w:rPr>
              <w:t>Building Relationships</w:t>
            </w:r>
            <w:r>
              <w:rPr>
                <w:rFonts w:ascii="Century Gothic" w:eastAsia="Century Gothic" w:hAnsi="Century Gothic" w:cs="Century Gothic"/>
                <w:sz w:val="20"/>
                <w:szCs w:val="20"/>
              </w:rPr>
              <w:t xml:space="preserve"> –</w:t>
            </w:r>
          </w:p>
          <w:p w14:paraId="2CED70E1"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Think about the perspectives of others. </w:t>
            </w:r>
          </w:p>
          <w:p w14:paraId="2C103DAF"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b/>
                <w:sz w:val="20"/>
                <w:szCs w:val="20"/>
              </w:rPr>
              <w:t>Managing Self</w:t>
            </w:r>
            <w:r>
              <w:rPr>
                <w:rFonts w:ascii="Century Gothic" w:eastAsia="Century Gothic" w:hAnsi="Century Gothic" w:cs="Century Gothic"/>
                <w:sz w:val="20"/>
                <w:szCs w:val="20"/>
              </w:rPr>
              <w:t xml:space="preserve"> </w:t>
            </w:r>
          </w:p>
          <w:p w14:paraId="061B232B"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-Manage their own needs </w:t>
            </w:r>
          </w:p>
          <w:p w14:paraId="5A20CBC3" w14:textId="77777777" w:rsidR="00780CCE" w:rsidRDefault="00780CCE">
            <w:pPr>
              <w:rPr>
                <w:rFonts w:ascii="Century Gothic" w:eastAsia="Century Gothic" w:hAnsi="Century Gothic" w:cs="Century Gothic"/>
                <w:sz w:val="20"/>
                <w:szCs w:val="20"/>
              </w:rPr>
            </w:pPr>
          </w:p>
          <w:p w14:paraId="3735D8F3"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sz w:val="20"/>
                <w:szCs w:val="20"/>
              </w:rPr>
              <w:t>Understand and follow the rules for Outdoor Learning sessions</w:t>
            </w:r>
            <w:r>
              <w:rPr>
                <w:rFonts w:ascii="Comic Sans MS" w:eastAsia="Comic Sans MS" w:hAnsi="Comic Sans MS" w:cs="Comic Sans MS"/>
                <w:sz w:val="24"/>
                <w:szCs w:val="24"/>
              </w:rPr>
              <w:br/>
            </w:r>
            <w:r>
              <w:rPr>
                <w:rFonts w:ascii="Century Gothic" w:eastAsia="Century Gothic" w:hAnsi="Century Gothic" w:cs="Century Gothic"/>
                <w:i/>
                <w:color w:val="0070C0"/>
                <w:sz w:val="20"/>
                <w:szCs w:val="20"/>
              </w:rPr>
              <w:t>Explain the reasons for rules, know right from wrong and try to behave accordingly</w:t>
            </w:r>
          </w:p>
          <w:p w14:paraId="27D0A557" w14:textId="77777777" w:rsidR="00780CCE" w:rsidRDefault="00780CCE">
            <w:pPr>
              <w:rPr>
                <w:rFonts w:ascii="Century Gothic" w:eastAsia="Century Gothic" w:hAnsi="Century Gothic" w:cs="Century Gothic"/>
                <w:i/>
                <w:color w:val="0070C0"/>
                <w:sz w:val="20"/>
                <w:szCs w:val="20"/>
              </w:rPr>
            </w:pPr>
          </w:p>
          <w:p w14:paraId="0A63C3E4"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b/>
                <w:sz w:val="20"/>
                <w:szCs w:val="20"/>
              </w:rPr>
              <w:t>Self-regulation</w:t>
            </w:r>
            <w:r>
              <w:rPr>
                <w:rFonts w:ascii="Century Gothic" w:eastAsia="Century Gothic" w:hAnsi="Century Gothic" w:cs="Century Gothic"/>
                <w:sz w:val="20"/>
                <w:szCs w:val="20"/>
              </w:rPr>
              <w:t xml:space="preserve"> </w:t>
            </w:r>
          </w:p>
          <w:p w14:paraId="305EA7AB"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-Show resilience and perseverance in the face of challenge. </w:t>
            </w:r>
          </w:p>
          <w:p w14:paraId="3A531A8C"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sz w:val="20"/>
                <w:szCs w:val="20"/>
              </w:rPr>
              <w:t>-Identify and moderate their own feelings socially and emotionally.</w:t>
            </w:r>
          </w:p>
          <w:p w14:paraId="212E3504" w14:textId="77777777" w:rsidR="00780CCE" w:rsidRDefault="00780CCE">
            <w:pPr>
              <w:rPr>
                <w:rFonts w:ascii="Century Gothic" w:eastAsia="Century Gothic" w:hAnsi="Century Gothic" w:cs="Century Gothic"/>
                <w:b/>
                <w:sz w:val="20"/>
                <w:szCs w:val="20"/>
              </w:rPr>
            </w:pPr>
          </w:p>
          <w:p w14:paraId="04B4B139"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RSE/SCARF (Spr 1)</w:t>
            </w:r>
          </w:p>
          <w:p w14:paraId="22FF9839"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Keeping my body safe</w:t>
            </w:r>
          </w:p>
          <w:p w14:paraId="427F853E"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Safe secrets and touches</w:t>
            </w:r>
          </w:p>
          <w:p w14:paraId="312780C1"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People who help to keep us safe</w:t>
            </w:r>
          </w:p>
          <w:p w14:paraId="53832ECC"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RSE/SCARF (Spr 2)</w:t>
            </w:r>
          </w:p>
          <w:p w14:paraId="6AA73B46"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Looking after things: friends, environment, money</w:t>
            </w:r>
          </w:p>
          <w:p w14:paraId="2C99CD3D" w14:textId="77777777" w:rsidR="00780CCE" w:rsidRDefault="00780CCE">
            <w:pPr>
              <w:rPr>
                <w:rFonts w:ascii="Century Gothic" w:eastAsia="Century Gothic" w:hAnsi="Century Gothic" w:cs="Century Gothic"/>
                <w:b/>
                <w:sz w:val="20"/>
                <w:szCs w:val="20"/>
              </w:rPr>
            </w:pPr>
          </w:p>
          <w:p w14:paraId="23636AB7" w14:textId="77777777" w:rsidR="00780CCE" w:rsidRDefault="00780CCE">
            <w:pPr>
              <w:rPr>
                <w:rFonts w:ascii="Century Gothic" w:eastAsia="Century Gothic" w:hAnsi="Century Gothic" w:cs="Century Gothic"/>
                <w:b/>
                <w:sz w:val="20"/>
                <w:szCs w:val="20"/>
              </w:rPr>
            </w:pPr>
          </w:p>
          <w:p w14:paraId="3801A1E2" w14:textId="77777777" w:rsidR="00780CCE" w:rsidRDefault="00780CCE">
            <w:pPr>
              <w:rPr>
                <w:rFonts w:ascii="Century Gothic" w:eastAsia="Century Gothic" w:hAnsi="Century Gothic" w:cs="Century Gothic"/>
                <w:sz w:val="20"/>
                <w:szCs w:val="20"/>
              </w:rPr>
            </w:pPr>
          </w:p>
        </w:tc>
        <w:tc>
          <w:tcPr>
            <w:tcW w:w="5059" w:type="dxa"/>
            <w:gridSpan w:val="2"/>
            <w:shd w:val="clear" w:color="auto" w:fill="auto"/>
            <w:tcMar>
              <w:top w:w="100" w:type="dxa"/>
              <w:left w:w="100" w:type="dxa"/>
              <w:bottom w:w="100" w:type="dxa"/>
              <w:right w:w="100" w:type="dxa"/>
            </w:tcMar>
          </w:tcPr>
          <w:p w14:paraId="31AC25CE"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PSED:</w:t>
            </w:r>
          </w:p>
          <w:p w14:paraId="34332D59"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b/>
                <w:sz w:val="20"/>
                <w:szCs w:val="20"/>
              </w:rPr>
              <w:t>Building Relationships</w:t>
            </w:r>
            <w:r>
              <w:rPr>
                <w:rFonts w:ascii="Century Gothic" w:eastAsia="Century Gothic" w:hAnsi="Century Gothic" w:cs="Century Gothic"/>
                <w:sz w:val="20"/>
                <w:szCs w:val="20"/>
              </w:rPr>
              <w:t xml:space="preserve"> </w:t>
            </w:r>
          </w:p>
          <w:p w14:paraId="2A5F7D2F"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Work and play cooperatively and take turns with others. </w:t>
            </w:r>
          </w:p>
          <w:p w14:paraId="2C52435A"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Form positive attachments to adults and friendships with peers. </w:t>
            </w:r>
          </w:p>
          <w:p w14:paraId="6AEE8DEA"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Show sensitivity to their own and to others’ needs </w:t>
            </w:r>
          </w:p>
          <w:p w14:paraId="5CC72904"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Managing Self </w:t>
            </w:r>
          </w:p>
          <w:p w14:paraId="5F7D6494"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Be confident to try new activities and show independence, resilience and perseverance in the face of challenge. </w:t>
            </w:r>
          </w:p>
          <w:p w14:paraId="688871B5"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Explain the reasons for rules, know right from wrong and try to behave accordingly. • Manage their own basic hygiene and personal needs, including dressing, going to the toilet and understanding the importance of healthy food choices. </w:t>
            </w:r>
          </w:p>
          <w:p w14:paraId="557F14D4"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Self-regulation </w:t>
            </w:r>
          </w:p>
          <w:p w14:paraId="074EEE53"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 Show an understanding of their own feelings and those of others, and begin to regulate their behaviour accordingly. </w:t>
            </w:r>
          </w:p>
          <w:p w14:paraId="7A198971"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Set and work towards simple goals, being able to wait for what they want and control their immediate impulses when appropriate. </w:t>
            </w:r>
          </w:p>
          <w:p w14:paraId="40BAA318"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sz w:val="20"/>
                <w:szCs w:val="20"/>
              </w:rPr>
              <w:t xml:space="preserve">• Give focused attention to what the teacher says, responding appropriately even when engaged in activity, and show an ability to follow instructions involving several ideas or actions sentences included use of past, future and present tenses, making use of conjunctions with modelling and support for their teacher </w:t>
            </w:r>
            <w:r>
              <w:rPr>
                <w:rFonts w:ascii="Century Gothic" w:eastAsia="Century Gothic" w:hAnsi="Century Gothic" w:cs="Century Gothic"/>
                <w:b/>
                <w:sz w:val="20"/>
                <w:szCs w:val="20"/>
              </w:rPr>
              <w:t>(ELG)</w:t>
            </w:r>
          </w:p>
          <w:p w14:paraId="530FB10D" w14:textId="77777777" w:rsidR="00780CCE" w:rsidRDefault="00780CCE">
            <w:pPr>
              <w:rPr>
                <w:rFonts w:ascii="Century Gothic" w:eastAsia="Century Gothic" w:hAnsi="Century Gothic" w:cs="Century Gothic"/>
                <w:b/>
                <w:sz w:val="20"/>
                <w:szCs w:val="20"/>
              </w:rPr>
            </w:pPr>
          </w:p>
          <w:p w14:paraId="1C0817B1"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RSE/SCARF (Sum1)</w:t>
            </w:r>
          </w:p>
          <w:p w14:paraId="7D819E37"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Keeping by body healthy – food, exercise, sleep</w:t>
            </w:r>
          </w:p>
          <w:p w14:paraId="709F97AB"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Growth Mindset</w:t>
            </w:r>
          </w:p>
          <w:p w14:paraId="358A6658"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RSE/SCARF (Sum 2)</w:t>
            </w:r>
          </w:p>
          <w:p w14:paraId="1985151D"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Cycles</w:t>
            </w:r>
          </w:p>
          <w:p w14:paraId="2187B687"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Life stages</w:t>
            </w:r>
          </w:p>
          <w:p w14:paraId="6E722D56"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Girls and boys – similarities and difference</w:t>
            </w:r>
          </w:p>
        </w:tc>
      </w:tr>
      <w:tr w:rsidR="00780CCE" w14:paraId="4F56D310" w14:textId="77777777">
        <w:tc>
          <w:tcPr>
            <w:tcW w:w="5235" w:type="dxa"/>
            <w:gridSpan w:val="2"/>
            <w:shd w:val="clear" w:color="auto" w:fill="auto"/>
            <w:tcMar>
              <w:top w:w="100" w:type="dxa"/>
              <w:left w:w="100" w:type="dxa"/>
              <w:bottom w:w="100" w:type="dxa"/>
              <w:right w:w="100" w:type="dxa"/>
            </w:tcMar>
          </w:tcPr>
          <w:p w14:paraId="5D52BE69"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PD:</w:t>
            </w:r>
          </w:p>
          <w:p w14:paraId="4A5F9B02"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b/>
                <w:sz w:val="20"/>
                <w:szCs w:val="20"/>
              </w:rPr>
              <w:t>Gross Motor Skills</w:t>
            </w:r>
            <w:r>
              <w:rPr>
                <w:rFonts w:ascii="Century Gothic" w:eastAsia="Century Gothic" w:hAnsi="Century Gothic" w:cs="Century Gothic"/>
                <w:sz w:val="20"/>
                <w:szCs w:val="20"/>
              </w:rPr>
              <w:t xml:space="preserve"> </w:t>
            </w:r>
          </w:p>
          <w:p w14:paraId="50CA85E6"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-Revise and refine the fundamental movement skills they have already acquired:</w:t>
            </w:r>
          </w:p>
          <w:p w14:paraId="047FB129"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 rolling - crawling - walking - jumping - running - hopping - skipping – climbing -Progress towards a more fluent style of moving, with developing control and grace. </w:t>
            </w:r>
          </w:p>
          <w:p w14:paraId="31BC14E3"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-Use their core muscle strength to achieve a good posture when sitting at a table or sitting on the floor -Confidently and safely use a range of large and small apparatus indoors and outside, alone and in a group. Develop overall body-strength, balance, co-ordination and agility. </w:t>
            </w:r>
          </w:p>
          <w:p w14:paraId="177A1BA3" w14:textId="77777777" w:rsidR="00780CCE" w:rsidRDefault="00780CCE">
            <w:pPr>
              <w:rPr>
                <w:rFonts w:ascii="Century Gothic" w:eastAsia="Century Gothic" w:hAnsi="Century Gothic" w:cs="Century Gothic"/>
                <w:sz w:val="20"/>
                <w:szCs w:val="20"/>
              </w:rPr>
            </w:pPr>
          </w:p>
          <w:p w14:paraId="42830785"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PE - Moving and walking in a range of ways</w:t>
            </w:r>
          </w:p>
          <w:p w14:paraId="37C441D9"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Revise and refine the fundamental movement skills they have already acquired:</w:t>
            </w:r>
          </w:p>
          <w:p w14:paraId="7F1EF513"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 - rolling - crawling - walking - jumping - running - hopping - skipping – climbing </w:t>
            </w:r>
          </w:p>
          <w:p w14:paraId="61ACD289"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Progress towards a more fluent style of moving, with developing control and grace. </w:t>
            </w:r>
          </w:p>
          <w:p w14:paraId="3E15BCB1" w14:textId="77777777" w:rsidR="00780CCE" w:rsidRDefault="00780CCE">
            <w:pPr>
              <w:rPr>
                <w:rFonts w:ascii="Century Gothic" w:eastAsia="Century Gothic" w:hAnsi="Century Gothic" w:cs="Century Gothic"/>
                <w:sz w:val="20"/>
                <w:szCs w:val="20"/>
              </w:rPr>
            </w:pPr>
          </w:p>
          <w:p w14:paraId="62F4B3DB" w14:textId="77777777" w:rsidR="00780CCE" w:rsidRDefault="00000000">
            <w:pPr>
              <w:widowControl w:val="0"/>
              <w:spacing w:line="240" w:lineRule="auto"/>
              <w:rPr>
                <w:rFonts w:ascii="Century Gothic" w:eastAsia="Century Gothic" w:hAnsi="Century Gothic" w:cs="Century Gothic"/>
                <w:color w:val="222222"/>
                <w:sz w:val="20"/>
                <w:szCs w:val="20"/>
              </w:rPr>
            </w:pPr>
            <w:r>
              <w:rPr>
                <w:rFonts w:ascii="Century Gothic" w:eastAsia="Century Gothic" w:hAnsi="Century Gothic" w:cs="Century Gothic"/>
                <w:color w:val="222222"/>
                <w:sz w:val="20"/>
                <w:szCs w:val="20"/>
              </w:rPr>
              <w:t>PE - Dance : Ourselves</w:t>
            </w:r>
          </w:p>
          <w:p w14:paraId="60A4C56D"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Revise and refine the fundamental movement skills they have already acquired: - rolling – crawling – walking – jumping – running – hopping – skipping</w:t>
            </w:r>
          </w:p>
          <w:p w14:paraId="2C36E3E1"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Progress towards a more fluent style of moving, with developing control and grace. </w:t>
            </w:r>
          </w:p>
          <w:p w14:paraId="50D0FD30"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Develop the overall body strength, co-ordination, balance and agility needed to engage successfully with future physical education sessions and other physical disciplines including dance, gymnastics, sport and swimming. </w:t>
            </w:r>
          </w:p>
          <w:p w14:paraId="7C8DFB17" w14:textId="77777777" w:rsidR="00780CCE" w:rsidRDefault="00000000">
            <w:pPr>
              <w:widowControl w:val="0"/>
              <w:spacing w:line="240" w:lineRule="auto"/>
              <w:rPr>
                <w:sz w:val="20"/>
                <w:szCs w:val="20"/>
              </w:rPr>
            </w:pPr>
            <w:r>
              <w:rPr>
                <w:rFonts w:ascii="Century Gothic" w:eastAsia="Century Gothic" w:hAnsi="Century Gothic" w:cs="Century Gothic"/>
                <w:i/>
                <w:color w:val="0070C0"/>
                <w:sz w:val="20"/>
                <w:szCs w:val="20"/>
              </w:rPr>
              <w:t xml:space="preserve">Combine different movements with ease and fluency. </w:t>
            </w:r>
          </w:p>
          <w:p w14:paraId="6DE6ADB2" w14:textId="77777777" w:rsidR="00780CCE" w:rsidRDefault="00780CCE">
            <w:pPr>
              <w:widowControl w:val="0"/>
              <w:spacing w:line="240" w:lineRule="auto"/>
              <w:rPr>
                <w:sz w:val="20"/>
                <w:szCs w:val="20"/>
              </w:rPr>
            </w:pPr>
          </w:p>
          <w:p w14:paraId="45A267BF"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b/>
                <w:sz w:val="20"/>
                <w:szCs w:val="20"/>
              </w:rPr>
              <w:t>Fine Motor Skills</w:t>
            </w:r>
            <w:r>
              <w:rPr>
                <w:rFonts w:ascii="Century Gothic" w:eastAsia="Century Gothic" w:hAnsi="Century Gothic" w:cs="Century Gothic"/>
                <w:sz w:val="20"/>
                <w:szCs w:val="20"/>
              </w:rPr>
              <w:t xml:space="preserve"> </w:t>
            </w:r>
          </w:p>
          <w:p w14:paraId="0272DB63" w14:textId="77777777" w:rsidR="00780CCE" w:rsidRDefault="00000000">
            <w:r>
              <w:rPr>
                <w:rFonts w:ascii="Century Gothic" w:eastAsia="Century Gothic" w:hAnsi="Century Gothic" w:cs="Century Gothic"/>
                <w:sz w:val="20"/>
                <w:szCs w:val="20"/>
              </w:rPr>
              <w:t>Develop their small motor skills so that they can use a range of tools competently, safely and confidently. Suggested tools: pencils for drawing</w:t>
            </w:r>
            <w:r>
              <w:rPr>
                <w:sz w:val="20"/>
                <w:szCs w:val="20"/>
              </w:rPr>
              <w:t xml:space="preserve"> </w:t>
            </w:r>
            <w:r>
              <w:rPr>
                <w:rFonts w:ascii="Century Gothic" w:eastAsia="Century Gothic" w:hAnsi="Century Gothic" w:cs="Century Gothic"/>
                <w:sz w:val="20"/>
                <w:szCs w:val="20"/>
              </w:rPr>
              <w:t>and writing, paintbrushes, scissors, knives, forks and spoons.</w:t>
            </w:r>
          </w:p>
        </w:tc>
        <w:tc>
          <w:tcPr>
            <w:tcW w:w="5103" w:type="dxa"/>
            <w:gridSpan w:val="2"/>
            <w:shd w:val="clear" w:color="auto" w:fill="auto"/>
            <w:tcMar>
              <w:top w:w="100" w:type="dxa"/>
              <w:left w:w="100" w:type="dxa"/>
              <w:bottom w:w="100" w:type="dxa"/>
              <w:right w:w="100" w:type="dxa"/>
            </w:tcMar>
          </w:tcPr>
          <w:p w14:paraId="0B572602"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PD:</w:t>
            </w:r>
          </w:p>
          <w:p w14:paraId="2959C152"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b/>
                <w:sz w:val="20"/>
                <w:szCs w:val="20"/>
              </w:rPr>
              <w:t>Gross Motor Skills</w:t>
            </w:r>
            <w:r>
              <w:rPr>
                <w:rFonts w:ascii="Century Gothic" w:eastAsia="Century Gothic" w:hAnsi="Century Gothic" w:cs="Century Gothic"/>
                <w:sz w:val="20"/>
                <w:szCs w:val="20"/>
              </w:rPr>
              <w:t xml:space="preserve"> </w:t>
            </w:r>
          </w:p>
          <w:p w14:paraId="735A1FCC"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-Develop the overall body strength, co-ordination, balance and agility needed to engage successfully with future physical education sessions and other physical disciplines including dance, gymnastics, sport and swimming. </w:t>
            </w:r>
          </w:p>
          <w:p w14:paraId="6382CED4"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-Combine different movements with ease and fluency </w:t>
            </w:r>
          </w:p>
          <w:p w14:paraId="2C458B09"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-Further develop the skills they need to manage the school day successfully: - lining up and queuing - mealtimes - personal hygiene </w:t>
            </w:r>
          </w:p>
          <w:p w14:paraId="02F3A0F4"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-Further develop and refine a range of ball skills including: throwing, catching, kicking, passing, </w:t>
            </w:r>
            <w:r>
              <w:rPr>
                <w:rFonts w:ascii="Century Gothic" w:eastAsia="Century Gothic" w:hAnsi="Century Gothic" w:cs="Century Gothic"/>
                <w:sz w:val="20"/>
                <w:szCs w:val="20"/>
              </w:rPr>
              <w:lastRenderedPageBreak/>
              <w:t xml:space="preserve">batting, and aiming. Develop confidence, competence, precision and accuracy when engaging in activities that involve a ball. </w:t>
            </w:r>
          </w:p>
          <w:p w14:paraId="57726B75"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-Know and talk about the different factors that support their overall health and wellbeing: -</w:t>
            </w:r>
            <w:r>
              <w:rPr>
                <w:sz w:val="20"/>
                <w:szCs w:val="20"/>
              </w:rPr>
              <w:t xml:space="preserve"> </w:t>
            </w:r>
            <w:r>
              <w:rPr>
                <w:rFonts w:ascii="Century Gothic" w:eastAsia="Century Gothic" w:hAnsi="Century Gothic" w:cs="Century Gothic"/>
                <w:sz w:val="20"/>
                <w:szCs w:val="20"/>
              </w:rPr>
              <w:t xml:space="preserve">regular physical activity - healthy eating - toothbrushing - sensible amounts of ‘screen time’ - having a good sleep routine - being a safe pedestrian </w:t>
            </w:r>
          </w:p>
          <w:p w14:paraId="5B9157E6" w14:textId="77777777" w:rsidR="00780CCE" w:rsidRDefault="00780CCE">
            <w:pPr>
              <w:widowControl w:val="0"/>
              <w:rPr>
                <w:rFonts w:ascii="Century Gothic" w:eastAsia="Century Gothic" w:hAnsi="Century Gothic" w:cs="Century Gothic"/>
                <w:sz w:val="20"/>
                <w:szCs w:val="20"/>
              </w:rPr>
            </w:pPr>
          </w:p>
          <w:p w14:paraId="71E5EEB7"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PE - Jumping</w:t>
            </w:r>
          </w:p>
          <w:p w14:paraId="1D03CC5B"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Revise and refine the fundamental movement skills they have already acquired: – jumping </w:t>
            </w:r>
          </w:p>
          <w:p w14:paraId="35C38BDC"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Progress towards a more fluent style of moving, with developing control and grace. </w:t>
            </w:r>
          </w:p>
          <w:p w14:paraId="29D957BB"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Negotiate space and obstacles safely, with consideration for themselves and others.</w:t>
            </w:r>
          </w:p>
          <w:p w14:paraId="12076E7D" w14:textId="77777777" w:rsidR="00780CCE" w:rsidRDefault="00780CCE">
            <w:pPr>
              <w:widowControl w:val="0"/>
              <w:spacing w:line="240" w:lineRule="auto"/>
              <w:rPr>
                <w:sz w:val="20"/>
                <w:szCs w:val="20"/>
              </w:rPr>
            </w:pPr>
          </w:p>
          <w:p w14:paraId="422664D0"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PE - Foot and Ball skills</w:t>
            </w:r>
          </w:p>
          <w:p w14:paraId="55F64A44"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Progress towards a more fluent style of moving, with developing control and grace. </w:t>
            </w:r>
          </w:p>
          <w:p w14:paraId="648BF036"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Further develop and refine a range of ball skills including: kicking, passing and aiming. </w:t>
            </w:r>
          </w:p>
          <w:p w14:paraId="678B3BD4" w14:textId="77777777" w:rsidR="00780CCE" w:rsidRDefault="00000000">
            <w:pPr>
              <w:widowControl w:val="0"/>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Develop confidence, competence, precision and accuracy when engaging in activities that involve a ball.</w:t>
            </w:r>
          </w:p>
          <w:p w14:paraId="638329A7" w14:textId="77777777" w:rsidR="00780CCE" w:rsidRDefault="00780CCE">
            <w:pPr>
              <w:widowControl w:val="0"/>
              <w:rPr>
                <w:rFonts w:ascii="Century Gothic" w:eastAsia="Century Gothic" w:hAnsi="Century Gothic" w:cs="Century Gothic"/>
                <w:b/>
                <w:sz w:val="20"/>
                <w:szCs w:val="20"/>
              </w:rPr>
            </w:pPr>
          </w:p>
          <w:p w14:paraId="39E1CC40"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b/>
                <w:sz w:val="20"/>
                <w:szCs w:val="20"/>
              </w:rPr>
              <w:t>Fine Motor Skills</w:t>
            </w:r>
            <w:r>
              <w:rPr>
                <w:rFonts w:ascii="Century Gothic" w:eastAsia="Century Gothic" w:hAnsi="Century Gothic" w:cs="Century Gothic"/>
                <w:sz w:val="20"/>
                <w:szCs w:val="20"/>
              </w:rPr>
              <w:t xml:space="preserve"> </w:t>
            </w:r>
          </w:p>
          <w:p w14:paraId="26659243"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Develop the foundations of a handwriting style which is fast, accurate and efficient.</w:t>
            </w:r>
          </w:p>
          <w:p w14:paraId="21A8D41B" w14:textId="77777777" w:rsidR="00780CCE" w:rsidRDefault="00780CCE">
            <w:pPr>
              <w:widowControl w:val="0"/>
              <w:rPr>
                <w:rFonts w:ascii="Century Gothic" w:eastAsia="Century Gothic" w:hAnsi="Century Gothic" w:cs="Century Gothic"/>
                <w:sz w:val="20"/>
                <w:szCs w:val="20"/>
              </w:rPr>
            </w:pPr>
          </w:p>
          <w:p w14:paraId="64DDD963" w14:textId="77777777" w:rsidR="00780CCE" w:rsidRDefault="00780CCE">
            <w:pPr>
              <w:widowControl w:val="0"/>
              <w:spacing w:line="240" w:lineRule="auto"/>
              <w:rPr>
                <w:rFonts w:ascii="Century Gothic" w:eastAsia="Century Gothic" w:hAnsi="Century Gothic" w:cs="Century Gothic"/>
                <w:sz w:val="20"/>
                <w:szCs w:val="20"/>
              </w:rPr>
            </w:pPr>
          </w:p>
        </w:tc>
        <w:tc>
          <w:tcPr>
            <w:tcW w:w="5059" w:type="dxa"/>
            <w:gridSpan w:val="2"/>
            <w:shd w:val="clear" w:color="auto" w:fill="auto"/>
            <w:tcMar>
              <w:top w:w="100" w:type="dxa"/>
              <w:left w:w="100" w:type="dxa"/>
              <w:bottom w:w="100" w:type="dxa"/>
              <w:right w:w="100" w:type="dxa"/>
            </w:tcMar>
          </w:tcPr>
          <w:p w14:paraId="2DE9930B"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PD:</w:t>
            </w:r>
          </w:p>
          <w:p w14:paraId="74BACBEF"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b/>
                <w:sz w:val="20"/>
                <w:szCs w:val="20"/>
              </w:rPr>
              <w:t>Gross Motor Skills</w:t>
            </w:r>
            <w:r>
              <w:rPr>
                <w:rFonts w:ascii="Century Gothic" w:eastAsia="Century Gothic" w:hAnsi="Century Gothic" w:cs="Century Gothic"/>
                <w:sz w:val="20"/>
                <w:szCs w:val="20"/>
              </w:rPr>
              <w:t xml:space="preserve"> </w:t>
            </w:r>
          </w:p>
          <w:p w14:paraId="3D2E7FD8"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Negotiate space and obstacles safely, with consideration for themselves and others. </w:t>
            </w:r>
          </w:p>
          <w:p w14:paraId="3BEB4A3A"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Demonstrate strength, balance and coordination when playing. </w:t>
            </w:r>
          </w:p>
          <w:p w14:paraId="4C8B54DB"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Move energetically, such as running, jumping, dancing, hopping, skipping and climbing Fine Motor Skills </w:t>
            </w:r>
          </w:p>
          <w:p w14:paraId="184341D5"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Hold a pencil effectively in preparation for fluent writing – using the tripod grip in almost all cases. • Use a range of small tools, including scissors, paintbrushes and cutlery. </w:t>
            </w:r>
          </w:p>
          <w:p w14:paraId="67414DE9" w14:textId="77777777" w:rsidR="00780CCE" w:rsidRDefault="00000000">
            <w:r>
              <w:rPr>
                <w:rFonts w:ascii="Century Gothic" w:eastAsia="Century Gothic" w:hAnsi="Century Gothic" w:cs="Century Gothic"/>
                <w:sz w:val="20"/>
                <w:szCs w:val="20"/>
              </w:rPr>
              <w:lastRenderedPageBreak/>
              <w:t>• Begin to show accuracy and care when drawing.</w:t>
            </w:r>
          </w:p>
        </w:tc>
      </w:tr>
      <w:tr w:rsidR="00780CCE" w14:paraId="086C19E7" w14:textId="77777777">
        <w:tc>
          <w:tcPr>
            <w:tcW w:w="2542" w:type="dxa"/>
            <w:shd w:val="clear" w:color="auto" w:fill="auto"/>
            <w:tcMar>
              <w:top w:w="100" w:type="dxa"/>
              <w:left w:w="100" w:type="dxa"/>
              <w:bottom w:w="100" w:type="dxa"/>
              <w:right w:w="100" w:type="dxa"/>
            </w:tcMar>
          </w:tcPr>
          <w:p w14:paraId="50EBEA79"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LITERACY:</w:t>
            </w:r>
          </w:p>
          <w:p w14:paraId="058EFFC0"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Writing names - capital letter to start and then all lower case.</w:t>
            </w:r>
          </w:p>
          <w:p w14:paraId="59F6096B"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Beginning to use </w:t>
            </w:r>
            <w:r>
              <w:rPr>
                <w:rFonts w:ascii="Century Gothic" w:eastAsia="Century Gothic" w:hAnsi="Century Gothic" w:cs="Century Gothic"/>
                <w:color w:val="000000"/>
                <w:sz w:val="20"/>
                <w:szCs w:val="20"/>
              </w:rPr>
              <w:lastRenderedPageBreak/>
              <w:t xml:space="preserve">some of their letter knowledge in their writing. </w:t>
            </w:r>
          </w:p>
          <w:p w14:paraId="4ED42F34"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Write some letters accurately.</w:t>
            </w:r>
          </w:p>
          <w:p w14:paraId="3D23B5DB" w14:textId="77777777" w:rsidR="00780CCE" w:rsidRDefault="00000000">
            <w:pPr>
              <w:widowControl w:val="0"/>
              <w:numPr>
                <w:ilvl w:val="0"/>
                <w:numId w:val="5"/>
              </w:numPr>
              <w:pBdr>
                <w:top w:val="nil"/>
                <w:left w:val="nil"/>
                <w:bottom w:val="nil"/>
                <w:right w:val="nil"/>
                <w:between w:val="nil"/>
              </w:pBdr>
              <w:spacing w:line="240" w:lineRule="auto"/>
            </w:pPr>
            <w:r>
              <w:rPr>
                <w:rFonts w:ascii="Century Gothic" w:eastAsia="Century Gothic" w:hAnsi="Century Gothic" w:cs="Century Gothic"/>
                <w:color w:val="000000"/>
                <w:sz w:val="20"/>
                <w:szCs w:val="20"/>
              </w:rPr>
              <w:t>Using this in simple writing activities e.g. get well card to Humpty; where they would go in a rocket; facts they know about spiders; labelling simple maps;  favourite food; Autumn list poem;</w:t>
            </w:r>
          </w:p>
        </w:tc>
        <w:tc>
          <w:tcPr>
            <w:tcW w:w="2693" w:type="dxa"/>
            <w:shd w:val="clear" w:color="auto" w:fill="auto"/>
            <w:tcMar>
              <w:top w:w="100" w:type="dxa"/>
              <w:left w:w="100" w:type="dxa"/>
              <w:bottom w:w="100" w:type="dxa"/>
              <w:right w:w="100" w:type="dxa"/>
            </w:tcMar>
          </w:tcPr>
          <w:p w14:paraId="1E0475D7"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LITERACY:</w:t>
            </w:r>
          </w:p>
          <w:p w14:paraId="2C29866F"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Writing names - capital letter to start and then all lower case.</w:t>
            </w:r>
          </w:p>
          <w:p w14:paraId="5017152F"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Beginning to use </w:t>
            </w:r>
            <w:r>
              <w:rPr>
                <w:rFonts w:ascii="Century Gothic" w:eastAsia="Century Gothic" w:hAnsi="Century Gothic" w:cs="Century Gothic"/>
                <w:color w:val="000000"/>
                <w:sz w:val="20"/>
                <w:szCs w:val="20"/>
              </w:rPr>
              <w:lastRenderedPageBreak/>
              <w:t xml:space="preserve">some of their letter knowledge in their writing. </w:t>
            </w:r>
          </w:p>
          <w:p w14:paraId="20948325"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Write some letters accurately.</w:t>
            </w:r>
            <w:r>
              <w:rPr>
                <w:rFonts w:ascii="Century Gothic" w:eastAsia="Century Gothic" w:hAnsi="Century Gothic" w:cs="Century Gothic"/>
                <w:color w:val="0000FF"/>
                <w:sz w:val="20"/>
                <w:szCs w:val="20"/>
              </w:rPr>
              <w:t xml:space="preserve"> Intro ‘I</w:t>
            </w:r>
            <w:r>
              <w:rPr>
                <w:rFonts w:ascii="Century Gothic" w:eastAsia="Century Gothic" w:hAnsi="Century Gothic" w:cs="Century Gothic"/>
                <w:sz w:val="20"/>
                <w:szCs w:val="20"/>
              </w:rPr>
              <w:t>’</w:t>
            </w:r>
          </w:p>
          <w:p w14:paraId="7C77D876"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this in simple writing activities e.g. </w:t>
            </w:r>
            <w:r>
              <w:rPr>
                <w:rFonts w:ascii="Century Gothic" w:eastAsia="Century Gothic" w:hAnsi="Century Gothic" w:cs="Century Gothic"/>
                <w:sz w:val="20"/>
                <w:szCs w:val="20"/>
              </w:rPr>
              <w:t>Diwali</w:t>
            </w:r>
            <w:r>
              <w:rPr>
                <w:rFonts w:ascii="Century Gothic" w:eastAsia="Century Gothic" w:hAnsi="Century Gothic" w:cs="Century Gothic"/>
                <w:color w:val="000000"/>
                <w:sz w:val="20"/>
                <w:szCs w:val="20"/>
              </w:rPr>
              <w:t xml:space="preserve"> card; Retelling story of Rama and Sita; writing recipes; my family;  labelling body parts; healthy food; nativity story; present for baby Jesus; letter to Father Christmas.</w:t>
            </w:r>
          </w:p>
          <w:p w14:paraId="1CB825A6" w14:textId="77777777" w:rsidR="00780CCE" w:rsidRDefault="00000000">
            <w:pPr>
              <w:widowControl w:val="0"/>
              <w:rPr>
                <w:rFonts w:ascii="Calibri" w:eastAsia="Calibri" w:hAnsi="Calibri" w:cs="Calibri"/>
              </w:rPr>
            </w:pPr>
            <w:r>
              <w:t> </w:t>
            </w:r>
          </w:p>
          <w:p w14:paraId="5F8911AB" w14:textId="77777777" w:rsidR="00780CCE" w:rsidRDefault="00780CCE"/>
        </w:tc>
        <w:tc>
          <w:tcPr>
            <w:tcW w:w="2552" w:type="dxa"/>
            <w:shd w:val="clear" w:color="auto" w:fill="auto"/>
            <w:tcMar>
              <w:top w:w="100" w:type="dxa"/>
              <w:left w:w="100" w:type="dxa"/>
              <w:bottom w:w="100" w:type="dxa"/>
              <w:right w:w="100" w:type="dxa"/>
            </w:tcMar>
          </w:tcPr>
          <w:p w14:paraId="2877A816"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LITERACY</w:t>
            </w:r>
          </w:p>
          <w:p w14:paraId="11781B1A"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Writing names - capital letter to start and then all lower case.</w:t>
            </w:r>
          </w:p>
          <w:p w14:paraId="47B47662"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their letter </w:t>
            </w:r>
            <w:r>
              <w:rPr>
                <w:rFonts w:ascii="Century Gothic" w:eastAsia="Century Gothic" w:hAnsi="Century Gothic" w:cs="Century Gothic"/>
                <w:color w:val="000000"/>
                <w:sz w:val="20"/>
                <w:szCs w:val="20"/>
              </w:rPr>
              <w:lastRenderedPageBreak/>
              <w:t xml:space="preserve">sound knowledge to spell words. </w:t>
            </w:r>
          </w:p>
          <w:p w14:paraId="712E6172"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Write simple sentences.</w:t>
            </w:r>
            <w:r>
              <w:rPr>
                <w:rFonts w:ascii="Century Gothic" w:eastAsia="Century Gothic" w:hAnsi="Century Gothic" w:cs="Century Gothic"/>
                <w:color w:val="0000FF"/>
                <w:sz w:val="20"/>
                <w:szCs w:val="20"/>
              </w:rPr>
              <w:t>Intro ‘the’</w:t>
            </w:r>
          </w:p>
          <w:p w14:paraId="1B5D3612"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Write some letters accurately.</w:t>
            </w:r>
          </w:p>
          <w:p w14:paraId="61F01A7E" w14:textId="77777777" w:rsidR="00780CCE" w:rsidRDefault="00000000">
            <w:pPr>
              <w:widowControl w:val="0"/>
              <w:numPr>
                <w:ilvl w:val="0"/>
                <w:numId w:val="5"/>
              </w:numPr>
              <w:pBdr>
                <w:top w:val="nil"/>
                <w:left w:val="nil"/>
                <w:bottom w:val="nil"/>
                <w:right w:val="nil"/>
                <w:between w:val="nil"/>
              </w:pBdr>
              <w:spacing w:line="240" w:lineRule="auto"/>
            </w:pPr>
            <w:r>
              <w:rPr>
                <w:rFonts w:ascii="Century Gothic" w:eastAsia="Century Gothic" w:hAnsi="Century Gothic" w:cs="Century Gothic"/>
                <w:color w:val="000000"/>
                <w:sz w:val="20"/>
                <w:szCs w:val="20"/>
              </w:rPr>
              <w:t>Using this in simple writing activities e.g. water poem; my favourite sea creature; simple sentences to retell a story; information about a sea creature; describing their fish design; If I were a pirate; wanted poster; Facts about polar bears and penguins.</w:t>
            </w:r>
          </w:p>
        </w:tc>
        <w:tc>
          <w:tcPr>
            <w:tcW w:w="2551" w:type="dxa"/>
            <w:shd w:val="clear" w:color="auto" w:fill="auto"/>
            <w:tcMar>
              <w:top w:w="100" w:type="dxa"/>
              <w:left w:w="100" w:type="dxa"/>
              <w:bottom w:w="100" w:type="dxa"/>
              <w:right w:w="100" w:type="dxa"/>
            </w:tcMar>
          </w:tcPr>
          <w:p w14:paraId="53353854"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LITERACY:</w:t>
            </w:r>
          </w:p>
          <w:p w14:paraId="3BBEBF37"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their letter sound knowledge to spell words. </w:t>
            </w:r>
          </w:p>
          <w:p w14:paraId="1FBA6C83"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Write simple </w:t>
            </w:r>
            <w:r>
              <w:rPr>
                <w:rFonts w:ascii="Century Gothic" w:eastAsia="Century Gothic" w:hAnsi="Century Gothic" w:cs="Century Gothic"/>
                <w:color w:val="000000"/>
                <w:sz w:val="20"/>
                <w:szCs w:val="20"/>
              </w:rPr>
              <w:lastRenderedPageBreak/>
              <w:t>sentences.</w:t>
            </w:r>
          </w:p>
          <w:p w14:paraId="4DE194A9"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Write some letters accurately.</w:t>
            </w:r>
          </w:p>
          <w:p w14:paraId="621104A3"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this in simple writing activities e.g. story map; invitation to baby bear; wanted poster; what would you put in Grandma’s basket; speech bubbles; simple sentences to retell story; wolf facts; describe their magic beans; describe characters; instructions; where will my beanstalk take me; goat facts; stages of hen lifecycle;</w:t>
            </w:r>
          </w:p>
        </w:tc>
        <w:tc>
          <w:tcPr>
            <w:tcW w:w="2552" w:type="dxa"/>
            <w:shd w:val="clear" w:color="auto" w:fill="auto"/>
            <w:tcMar>
              <w:top w:w="100" w:type="dxa"/>
              <w:left w:w="100" w:type="dxa"/>
              <w:bottom w:w="100" w:type="dxa"/>
              <w:right w:w="100" w:type="dxa"/>
            </w:tcMar>
          </w:tcPr>
          <w:p w14:paraId="41EBDAF9"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LITERACY:</w:t>
            </w:r>
          </w:p>
          <w:p w14:paraId="103C62AB"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their letter sound knowledge to spell words. </w:t>
            </w:r>
          </w:p>
          <w:p w14:paraId="77A1F649"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Write simple </w:t>
            </w:r>
            <w:r>
              <w:rPr>
                <w:rFonts w:ascii="Century Gothic" w:eastAsia="Century Gothic" w:hAnsi="Century Gothic" w:cs="Century Gothic"/>
                <w:color w:val="000000"/>
                <w:sz w:val="20"/>
                <w:szCs w:val="20"/>
              </w:rPr>
              <w:lastRenderedPageBreak/>
              <w:t>sentences.</w:t>
            </w:r>
          </w:p>
          <w:p w14:paraId="1B724941"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Write some letters accurately.</w:t>
            </w:r>
          </w:p>
          <w:p w14:paraId="0A710A79"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this in simple writing activities e.g. label minibeast hunt map; minibeast facts; label parts of a snail; stages of snail lifecycle; describe their dinosaur;  dinosaur facts; dino egg instructions; In my backpack I put….; What am I—jungle animal riddle; postcard; Dear Zoo flap book; favourite</w:t>
            </w:r>
            <w:r>
              <w:rPr>
                <w:rFonts w:ascii="Verdana" w:eastAsia="Verdana" w:hAnsi="Verdana" w:cs="Verdana"/>
                <w:color w:val="000000"/>
                <w:sz w:val="20"/>
                <w:szCs w:val="20"/>
              </w:rPr>
              <w:t xml:space="preserve"> </w:t>
            </w:r>
            <w:r>
              <w:rPr>
                <w:rFonts w:ascii="Century Gothic" w:eastAsia="Century Gothic" w:hAnsi="Century Gothic" w:cs="Century Gothic"/>
                <w:color w:val="000000"/>
                <w:sz w:val="20"/>
                <w:szCs w:val="20"/>
              </w:rPr>
              <w:t xml:space="preserve">zoo </w:t>
            </w:r>
          </w:p>
          <w:p w14:paraId="2DAB7EDA"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animal; poster endangered </w:t>
            </w:r>
          </w:p>
          <w:p w14:paraId="272E4232" w14:textId="77777777" w:rsidR="00780CCE" w:rsidRDefault="00000000">
            <w:pPr>
              <w:widowControl w:val="0"/>
            </w:pPr>
            <w:r>
              <w:rPr>
                <w:rFonts w:ascii="Century Gothic" w:eastAsia="Century Gothic" w:hAnsi="Century Gothic" w:cs="Century Gothic"/>
                <w:sz w:val="20"/>
                <w:szCs w:val="20"/>
              </w:rPr>
              <w:t xml:space="preserve">animals; </w:t>
            </w:r>
          </w:p>
        </w:tc>
        <w:tc>
          <w:tcPr>
            <w:tcW w:w="2507" w:type="dxa"/>
            <w:shd w:val="clear" w:color="auto" w:fill="auto"/>
            <w:tcMar>
              <w:top w:w="100" w:type="dxa"/>
              <w:left w:w="100" w:type="dxa"/>
              <w:bottom w:w="100" w:type="dxa"/>
              <w:right w:w="100" w:type="dxa"/>
            </w:tcMar>
          </w:tcPr>
          <w:p w14:paraId="34AE3934"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LITERACY:</w:t>
            </w:r>
          </w:p>
          <w:p w14:paraId="1AD54CD8"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their letter sound knowledge to spell words. </w:t>
            </w:r>
          </w:p>
          <w:p w14:paraId="03F1C2DA"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Write simple </w:t>
            </w:r>
            <w:r>
              <w:rPr>
                <w:rFonts w:ascii="Century Gothic" w:eastAsia="Century Gothic" w:hAnsi="Century Gothic" w:cs="Century Gothic"/>
                <w:color w:val="000000"/>
                <w:sz w:val="20"/>
                <w:szCs w:val="20"/>
              </w:rPr>
              <w:lastRenderedPageBreak/>
              <w:t>sentences.</w:t>
            </w:r>
          </w:p>
          <w:p w14:paraId="6CCCEA80"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Write most letters accurately.</w:t>
            </w:r>
          </w:p>
          <w:p w14:paraId="0C4D3161" w14:textId="77777777" w:rsidR="00780CCE" w:rsidRDefault="00000000">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this in simple writing activities e.g. surprise gift to give a friend; sequence pictures to retell a story; write a sentence to retell story; healthy foods; speech bubbles; life cycles of plants and minibeasts; instructions to grow a sunflower; label parts of a plant; Puppets to retell stories; Comic strip story;  ladybird/bee facts; Save the bees poster; create and write about their superhero alter ego; super villain wanted poster; </w:t>
            </w:r>
          </w:p>
        </w:tc>
      </w:tr>
      <w:tr w:rsidR="00780CCE" w14:paraId="43AA3C27" w14:textId="77777777">
        <w:tc>
          <w:tcPr>
            <w:tcW w:w="2542" w:type="dxa"/>
            <w:shd w:val="clear" w:color="auto" w:fill="auto"/>
            <w:tcMar>
              <w:top w:w="100" w:type="dxa"/>
              <w:left w:w="100" w:type="dxa"/>
              <w:bottom w:w="100" w:type="dxa"/>
              <w:right w:w="100" w:type="dxa"/>
            </w:tcMar>
          </w:tcPr>
          <w:p w14:paraId="362A6738"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MATHS:</w:t>
            </w:r>
          </w:p>
          <w:p w14:paraId="13C6A0F2"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White Rose Maths</w:t>
            </w:r>
          </w:p>
          <w:p w14:paraId="46190FF9" w14:textId="77777777" w:rsidR="00780CCE" w:rsidRDefault="00780CCE">
            <w:pPr>
              <w:widowControl w:val="0"/>
              <w:rPr>
                <w:rFonts w:ascii="Century Gothic" w:eastAsia="Century Gothic" w:hAnsi="Century Gothic" w:cs="Century Gothic"/>
                <w:b/>
                <w:sz w:val="20"/>
                <w:szCs w:val="20"/>
              </w:rPr>
            </w:pPr>
          </w:p>
          <w:p w14:paraId="4A8695CE"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Number:</w:t>
            </w:r>
          </w:p>
          <w:p w14:paraId="282DCB37" w14:textId="77777777" w:rsidR="00780CCE" w:rsidRDefault="00000000">
            <w:pPr>
              <w:widowControl w:val="0"/>
              <w:numPr>
                <w:ilvl w:val="0"/>
                <w:numId w:val="4"/>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Match and sorting into sets</w:t>
            </w:r>
          </w:p>
          <w:p w14:paraId="7FD9CC7A" w14:textId="77777777" w:rsidR="00780CCE" w:rsidRDefault="00000000">
            <w:pPr>
              <w:widowControl w:val="0"/>
              <w:numPr>
                <w:ilvl w:val="0"/>
                <w:numId w:val="4"/>
              </w:numPr>
              <w:rPr>
                <w:rFonts w:ascii="Century Gothic" w:eastAsia="Century Gothic" w:hAnsi="Century Gothic" w:cs="Century Gothic"/>
                <w:sz w:val="20"/>
                <w:szCs w:val="20"/>
              </w:rPr>
            </w:pPr>
            <w:r>
              <w:rPr>
                <w:rFonts w:ascii="Century Gothic" w:eastAsia="Century Gothic" w:hAnsi="Century Gothic" w:cs="Century Gothic"/>
                <w:sz w:val="20"/>
                <w:szCs w:val="20"/>
              </w:rPr>
              <w:t>Compare amounts using ‘more’ and ‘fewer’</w:t>
            </w:r>
          </w:p>
          <w:p w14:paraId="618659CE" w14:textId="77777777" w:rsidR="00780CCE" w:rsidRDefault="00000000">
            <w:pPr>
              <w:widowControl w:val="0"/>
              <w:numPr>
                <w:ilvl w:val="0"/>
                <w:numId w:val="4"/>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Representing, comparing and composition of 1, 2 &amp; 3.</w:t>
            </w:r>
          </w:p>
          <w:p w14:paraId="7A302CD8" w14:textId="77777777" w:rsidR="00780CCE" w:rsidRDefault="00000000">
            <w:pPr>
              <w:widowControl w:val="0"/>
              <w:numPr>
                <w:ilvl w:val="0"/>
                <w:numId w:val="4"/>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sz w:val="20"/>
                <w:szCs w:val="20"/>
              </w:rPr>
              <w:t>Copying and creating pattern</w:t>
            </w:r>
          </w:p>
          <w:p w14:paraId="253541B9" w14:textId="77777777" w:rsidR="00780CCE" w:rsidRDefault="00780CCE">
            <w:pPr>
              <w:widowControl w:val="0"/>
              <w:rPr>
                <w:rFonts w:ascii="Century Gothic" w:eastAsia="Century Gothic" w:hAnsi="Century Gothic" w:cs="Century Gothic"/>
                <w:sz w:val="20"/>
                <w:szCs w:val="20"/>
              </w:rPr>
            </w:pPr>
          </w:p>
          <w:p w14:paraId="07271560"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Measure, Shape and </w:t>
            </w:r>
            <w:r>
              <w:rPr>
                <w:rFonts w:ascii="Century Gothic" w:eastAsia="Century Gothic" w:hAnsi="Century Gothic" w:cs="Century Gothic"/>
                <w:b/>
                <w:sz w:val="20"/>
                <w:szCs w:val="20"/>
              </w:rPr>
              <w:lastRenderedPageBreak/>
              <w:t xml:space="preserve">Spatial </w:t>
            </w:r>
            <w:r>
              <w:rPr>
                <w:rFonts w:ascii="Century Gothic" w:eastAsia="Century Gothic" w:hAnsi="Century Gothic" w:cs="Century Gothic"/>
                <w:b/>
                <w:sz w:val="20"/>
                <w:szCs w:val="20"/>
              </w:rPr>
              <w:br/>
              <w:t>Thinking:</w:t>
            </w:r>
          </w:p>
          <w:p w14:paraId="016BBC13" w14:textId="77777777" w:rsidR="00780CCE" w:rsidRDefault="00000000">
            <w:pPr>
              <w:widowControl w:val="0"/>
              <w:numPr>
                <w:ilvl w:val="0"/>
                <w:numId w:val="4"/>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size, mass and capacity. </w:t>
            </w:r>
          </w:p>
          <w:p w14:paraId="1D1AE139" w14:textId="77777777" w:rsidR="00780CCE" w:rsidRDefault="00000000">
            <w:pPr>
              <w:widowControl w:val="0"/>
              <w:numPr>
                <w:ilvl w:val="0"/>
                <w:numId w:val="4"/>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Exploring pattern.</w:t>
            </w:r>
          </w:p>
          <w:p w14:paraId="2B3F03A7" w14:textId="77777777" w:rsidR="00780CCE" w:rsidRDefault="00000000">
            <w:pPr>
              <w:widowControl w:val="0"/>
              <w:numPr>
                <w:ilvl w:val="0"/>
                <w:numId w:val="4"/>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Circles and Triangles.</w:t>
            </w:r>
          </w:p>
          <w:p w14:paraId="2B7BE8A3" w14:textId="77777777" w:rsidR="00780CCE" w:rsidRDefault="00000000">
            <w:pPr>
              <w:widowControl w:val="0"/>
              <w:numPr>
                <w:ilvl w:val="0"/>
                <w:numId w:val="4"/>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Positional language</w:t>
            </w:r>
          </w:p>
          <w:p w14:paraId="4B987192" w14:textId="77777777" w:rsidR="00780CCE" w:rsidRDefault="00000000">
            <w:pPr>
              <w:widowControl w:val="0"/>
              <w:numPr>
                <w:ilvl w:val="0"/>
                <w:numId w:val="4"/>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Shapes with 4 sides</w:t>
            </w:r>
          </w:p>
          <w:p w14:paraId="3249C0A6" w14:textId="77777777" w:rsidR="00780CCE" w:rsidRDefault="00000000">
            <w:pPr>
              <w:widowControl w:val="0"/>
              <w:numPr>
                <w:ilvl w:val="0"/>
                <w:numId w:val="4"/>
              </w:numPr>
              <w:pBdr>
                <w:top w:val="nil"/>
                <w:left w:val="nil"/>
                <w:bottom w:val="nil"/>
                <w:right w:val="nil"/>
                <w:between w:val="nil"/>
              </w:pBdr>
              <w:spacing w:line="240" w:lineRule="auto"/>
              <w:rPr>
                <w:rFonts w:ascii="Times New Roman" w:eastAsia="Times New Roman" w:hAnsi="Times New Roman" w:cs="Times New Roman"/>
                <w:color w:val="000000"/>
                <w:sz w:val="18"/>
                <w:szCs w:val="18"/>
              </w:rPr>
            </w:pPr>
            <w:r>
              <w:rPr>
                <w:rFonts w:ascii="Century Gothic" w:eastAsia="Century Gothic" w:hAnsi="Century Gothic" w:cs="Century Gothic"/>
                <w:color w:val="000000"/>
                <w:sz w:val="20"/>
                <w:szCs w:val="20"/>
              </w:rPr>
              <w:t>Time</w:t>
            </w:r>
          </w:p>
        </w:tc>
        <w:tc>
          <w:tcPr>
            <w:tcW w:w="2693" w:type="dxa"/>
            <w:shd w:val="clear" w:color="auto" w:fill="auto"/>
            <w:tcMar>
              <w:top w:w="100" w:type="dxa"/>
              <w:left w:w="100" w:type="dxa"/>
              <w:bottom w:w="100" w:type="dxa"/>
              <w:right w:w="100" w:type="dxa"/>
            </w:tcMar>
          </w:tcPr>
          <w:p w14:paraId="527070ED"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MATHS</w:t>
            </w:r>
          </w:p>
          <w:p w14:paraId="3EA91F05"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White Rose Maths</w:t>
            </w:r>
          </w:p>
          <w:p w14:paraId="7917E45F" w14:textId="77777777" w:rsidR="00780CCE" w:rsidRDefault="00780CCE">
            <w:pPr>
              <w:rPr>
                <w:rFonts w:ascii="Century Gothic" w:eastAsia="Century Gothic" w:hAnsi="Century Gothic" w:cs="Century Gothic"/>
                <w:b/>
                <w:sz w:val="20"/>
                <w:szCs w:val="20"/>
              </w:rPr>
            </w:pPr>
          </w:p>
          <w:p w14:paraId="24A0FD62"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Number:</w:t>
            </w:r>
          </w:p>
          <w:p w14:paraId="4F256F98"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Match and sort</w:t>
            </w:r>
          </w:p>
          <w:p w14:paraId="6A36EFA2"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Compare amounts</w:t>
            </w:r>
          </w:p>
          <w:p w14:paraId="58941CC0"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Representing, comparing and composition of 1, 2 &amp; 3.</w:t>
            </w:r>
          </w:p>
          <w:p w14:paraId="451FD81A"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Representing numbers to 5.</w:t>
            </w:r>
          </w:p>
          <w:p w14:paraId="71B23BED"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One more and one less.</w:t>
            </w:r>
          </w:p>
          <w:p w14:paraId="5DB1F52C" w14:textId="77777777" w:rsidR="00780CCE" w:rsidRDefault="00780CCE">
            <w:pPr>
              <w:widowControl w:val="0"/>
              <w:rPr>
                <w:rFonts w:ascii="Century Gothic" w:eastAsia="Century Gothic" w:hAnsi="Century Gothic" w:cs="Century Gothic"/>
                <w:b/>
                <w:sz w:val="20"/>
                <w:szCs w:val="20"/>
              </w:rPr>
            </w:pPr>
          </w:p>
          <w:p w14:paraId="0F177F6A" w14:textId="77777777" w:rsidR="00780CCE" w:rsidRDefault="00780CCE">
            <w:pPr>
              <w:widowControl w:val="0"/>
              <w:rPr>
                <w:rFonts w:ascii="Century Gothic" w:eastAsia="Century Gothic" w:hAnsi="Century Gothic" w:cs="Century Gothic"/>
                <w:b/>
                <w:sz w:val="20"/>
                <w:szCs w:val="20"/>
              </w:rPr>
            </w:pPr>
          </w:p>
          <w:p w14:paraId="137FC49A"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Measure, Shape and </w:t>
            </w:r>
            <w:r>
              <w:rPr>
                <w:rFonts w:ascii="Century Gothic" w:eastAsia="Century Gothic" w:hAnsi="Century Gothic" w:cs="Century Gothic"/>
                <w:b/>
                <w:sz w:val="20"/>
                <w:szCs w:val="20"/>
              </w:rPr>
              <w:lastRenderedPageBreak/>
              <w:t xml:space="preserve">Spatial </w:t>
            </w:r>
            <w:r>
              <w:rPr>
                <w:rFonts w:ascii="Century Gothic" w:eastAsia="Century Gothic" w:hAnsi="Century Gothic" w:cs="Century Gothic"/>
                <w:b/>
                <w:sz w:val="20"/>
                <w:szCs w:val="20"/>
              </w:rPr>
              <w:br/>
              <w:t>Thinking:</w:t>
            </w:r>
          </w:p>
          <w:p w14:paraId="27A5F92D"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Compare size, mass and </w:t>
            </w:r>
          </w:p>
          <w:p w14:paraId="2554F3CA"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capacity. </w:t>
            </w:r>
          </w:p>
          <w:p w14:paraId="471947F3"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Exploring pattern.</w:t>
            </w:r>
          </w:p>
          <w:p w14:paraId="2FEA1EA1"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Circles and Triangles.</w:t>
            </w:r>
          </w:p>
          <w:p w14:paraId="43A5C8CD"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Positional language</w:t>
            </w:r>
          </w:p>
          <w:p w14:paraId="4A1530CC"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Shapes with 4 sides</w:t>
            </w:r>
          </w:p>
          <w:p w14:paraId="29FDD129"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bookmarkStart w:id="1" w:name="_heading=h.30j0zll" w:colFirst="0" w:colLast="0"/>
            <w:bookmarkEnd w:id="1"/>
            <w:r>
              <w:rPr>
                <w:rFonts w:ascii="Century Gothic" w:eastAsia="Century Gothic" w:hAnsi="Century Gothic" w:cs="Century Gothic"/>
                <w:color w:val="000000"/>
                <w:sz w:val="20"/>
                <w:szCs w:val="20"/>
              </w:rPr>
              <w:t>Time</w:t>
            </w:r>
          </w:p>
        </w:tc>
        <w:tc>
          <w:tcPr>
            <w:tcW w:w="2552" w:type="dxa"/>
            <w:shd w:val="clear" w:color="auto" w:fill="auto"/>
            <w:tcMar>
              <w:top w:w="100" w:type="dxa"/>
              <w:left w:w="100" w:type="dxa"/>
              <w:bottom w:w="100" w:type="dxa"/>
              <w:right w:w="100" w:type="dxa"/>
            </w:tcMar>
          </w:tcPr>
          <w:p w14:paraId="094DDD93"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MATHS:</w:t>
            </w:r>
          </w:p>
          <w:p w14:paraId="0B3A156A"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White Rose Maths</w:t>
            </w:r>
          </w:p>
          <w:p w14:paraId="4E544226" w14:textId="77777777" w:rsidR="00780CCE" w:rsidRDefault="00780CCE">
            <w:pPr>
              <w:rPr>
                <w:rFonts w:ascii="Century Gothic" w:eastAsia="Century Gothic" w:hAnsi="Century Gothic" w:cs="Century Gothic"/>
                <w:b/>
                <w:sz w:val="20"/>
                <w:szCs w:val="20"/>
              </w:rPr>
            </w:pPr>
          </w:p>
          <w:p w14:paraId="117A7FF4"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Number:</w:t>
            </w:r>
          </w:p>
          <w:p w14:paraId="238B6672"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Introducing zero</w:t>
            </w:r>
          </w:p>
          <w:p w14:paraId="35E5DCBC"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Composition of 4 and 5</w:t>
            </w:r>
          </w:p>
          <w:p w14:paraId="4E51F069"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Composition of 6, 7 and 8</w:t>
            </w:r>
          </w:p>
          <w:p w14:paraId="3880DD5D"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 </w:t>
            </w:r>
          </w:p>
          <w:p w14:paraId="42B8FDDF" w14:textId="77777777" w:rsidR="00780CCE" w:rsidRDefault="00780CCE">
            <w:pPr>
              <w:widowControl w:val="0"/>
              <w:rPr>
                <w:rFonts w:ascii="Century Gothic" w:eastAsia="Century Gothic" w:hAnsi="Century Gothic" w:cs="Century Gothic"/>
                <w:b/>
                <w:sz w:val="20"/>
                <w:szCs w:val="20"/>
              </w:rPr>
            </w:pPr>
          </w:p>
          <w:p w14:paraId="4DF0199F" w14:textId="77777777" w:rsidR="00780CCE" w:rsidRDefault="00780CCE">
            <w:pPr>
              <w:widowControl w:val="0"/>
              <w:rPr>
                <w:rFonts w:ascii="Century Gothic" w:eastAsia="Century Gothic" w:hAnsi="Century Gothic" w:cs="Century Gothic"/>
                <w:b/>
                <w:sz w:val="20"/>
                <w:szCs w:val="20"/>
              </w:rPr>
            </w:pPr>
          </w:p>
          <w:p w14:paraId="0F13B8CA" w14:textId="77777777" w:rsidR="00780CCE" w:rsidRDefault="00780CCE">
            <w:pPr>
              <w:widowControl w:val="0"/>
              <w:rPr>
                <w:rFonts w:ascii="Century Gothic" w:eastAsia="Century Gothic" w:hAnsi="Century Gothic" w:cs="Century Gothic"/>
                <w:b/>
                <w:sz w:val="20"/>
                <w:szCs w:val="20"/>
              </w:rPr>
            </w:pPr>
          </w:p>
          <w:p w14:paraId="02A4D090" w14:textId="77777777" w:rsidR="00780CCE" w:rsidRDefault="00780CCE">
            <w:pPr>
              <w:widowControl w:val="0"/>
              <w:rPr>
                <w:rFonts w:ascii="Century Gothic" w:eastAsia="Century Gothic" w:hAnsi="Century Gothic" w:cs="Century Gothic"/>
                <w:b/>
                <w:sz w:val="20"/>
                <w:szCs w:val="20"/>
              </w:rPr>
            </w:pPr>
          </w:p>
          <w:p w14:paraId="07E1DA1D"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Measure, Shape and Spatial </w:t>
            </w:r>
            <w:r>
              <w:rPr>
                <w:rFonts w:ascii="Century Gothic" w:eastAsia="Century Gothic" w:hAnsi="Century Gothic" w:cs="Century Gothic"/>
                <w:b/>
                <w:sz w:val="20"/>
                <w:szCs w:val="20"/>
              </w:rPr>
              <w:br/>
            </w:r>
            <w:r>
              <w:rPr>
                <w:rFonts w:ascii="Century Gothic" w:eastAsia="Century Gothic" w:hAnsi="Century Gothic" w:cs="Century Gothic"/>
                <w:b/>
                <w:sz w:val="20"/>
                <w:szCs w:val="20"/>
              </w:rPr>
              <w:lastRenderedPageBreak/>
              <w:t>Thinking:</w:t>
            </w:r>
          </w:p>
          <w:p w14:paraId="7E794E0B"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mass &amp; capacity</w:t>
            </w:r>
          </w:p>
          <w:p w14:paraId="0EB40615"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Length and Height</w:t>
            </w:r>
          </w:p>
          <w:p w14:paraId="2B5A1531"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Time</w:t>
            </w:r>
          </w:p>
          <w:p w14:paraId="39EBD02B"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w:t>
            </w:r>
          </w:p>
          <w:p w14:paraId="269DD385" w14:textId="77777777" w:rsidR="00780CCE" w:rsidRDefault="00780CCE">
            <w:pPr>
              <w:rPr>
                <w:rFonts w:ascii="Century Gothic" w:eastAsia="Century Gothic" w:hAnsi="Century Gothic" w:cs="Century Gothic"/>
                <w:sz w:val="20"/>
                <w:szCs w:val="20"/>
              </w:rPr>
            </w:pPr>
          </w:p>
        </w:tc>
        <w:tc>
          <w:tcPr>
            <w:tcW w:w="2551" w:type="dxa"/>
            <w:shd w:val="clear" w:color="auto" w:fill="auto"/>
            <w:tcMar>
              <w:top w:w="100" w:type="dxa"/>
              <w:left w:w="100" w:type="dxa"/>
              <w:bottom w:w="100" w:type="dxa"/>
              <w:right w:w="100" w:type="dxa"/>
            </w:tcMar>
          </w:tcPr>
          <w:p w14:paraId="0FC85D40"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MATHS:</w:t>
            </w:r>
          </w:p>
          <w:p w14:paraId="14AE221D"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White Rose Maths</w:t>
            </w:r>
          </w:p>
          <w:p w14:paraId="775F7F69" w14:textId="77777777" w:rsidR="00780CCE" w:rsidRDefault="00780CCE">
            <w:pPr>
              <w:rPr>
                <w:rFonts w:ascii="Century Gothic" w:eastAsia="Century Gothic" w:hAnsi="Century Gothic" w:cs="Century Gothic"/>
                <w:b/>
                <w:sz w:val="20"/>
                <w:szCs w:val="20"/>
              </w:rPr>
            </w:pPr>
          </w:p>
          <w:p w14:paraId="25A7C6EC"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Number:</w:t>
            </w:r>
          </w:p>
          <w:p w14:paraId="3087153E"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Composition of 9 &amp; 10</w:t>
            </w:r>
          </w:p>
          <w:p w14:paraId="4946A644"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Bonds to 10</w:t>
            </w:r>
          </w:p>
          <w:p w14:paraId="36656821"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w:t>
            </w:r>
          </w:p>
          <w:p w14:paraId="6B588344" w14:textId="77777777" w:rsidR="00780CCE" w:rsidRDefault="00780CCE">
            <w:pPr>
              <w:widowControl w:val="0"/>
              <w:rPr>
                <w:rFonts w:ascii="Century Gothic" w:eastAsia="Century Gothic" w:hAnsi="Century Gothic" w:cs="Century Gothic"/>
                <w:b/>
                <w:sz w:val="20"/>
                <w:szCs w:val="20"/>
              </w:rPr>
            </w:pPr>
          </w:p>
          <w:p w14:paraId="3DB0BA45" w14:textId="77777777" w:rsidR="00780CCE" w:rsidRDefault="00780CCE">
            <w:pPr>
              <w:widowControl w:val="0"/>
              <w:rPr>
                <w:rFonts w:ascii="Century Gothic" w:eastAsia="Century Gothic" w:hAnsi="Century Gothic" w:cs="Century Gothic"/>
                <w:b/>
                <w:sz w:val="20"/>
                <w:szCs w:val="20"/>
              </w:rPr>
            </w:pPr>
          </w:p>
          <w:p w14:paraId="3FE6B891" w14:textId="77777777" w:rsidR="00780CCE" w:rsidRDefault="00780CCE">
            <w:pPr>
              <w:widowControl w:val="0"/>
              <w:rPr>
                <w:rFonts w:ascii="Century Gothic" w:eastAsia="Century Gothic" w:hAnsi="Century Gothic" w:cs="Century Gothic"/>
                <w:b/>
                <w:sz w:val="20"/>
                <w:szCs w:val="20"/>
              </w:rPr>
            </w:pPr>
          </w:p>
          <w:p w14:paraId="114361CE" w14:textId="77777777" w:rsidR="00780CCE" w:rsidRDefault="00780CCE">
            <w:pPr>
              <w:widowControl w:val="0"/>
              <w:rPr>
                <w:rFonts w:ascii="Century Gothic" w:eastAsia="Century Gothic" w:hAnsi="Century Gothic" w:cs="Century Gothic"/>
                <w:b/>
                <w:sz w:val="20"/>
                <w:szCs w:val="20"/>
              </w:rPr>
            </w:pPr>
          </w:p>
          <w:p w14:paraId="610BC81E" w14:textId="77777777" w:rsidR="00780CCE" w:rsidRDefault="00780CCE">
            <w:pPr>
              <w:widowControl w:val="0"/>
              <w:rPr>
                <w:rFonts w:ascii="Century Gothic" w:eastAsia="Century Gothic" w:hAnsi="Century Gothic" w:cs="Century Gothic"/>
                <w:b/>
                <w:sz w:val="20"/>
                <w:szCs w:val="20"/>
              </w:rPr>
            </w:pPr>
          </w:p>
          <w:p w14:paraId="1C090E27" w14:textId="77777777" w:rsidR="00780CCE" w:rsidRDefault="00780CCE">
            <w:pPr>
              <w:widowControl w:val="0"/>
              <w:rPr>
                <w:rFonts w:ascii="Century Gothic" w:eastAsia="Century Gothic" w:hAnsi="Century Gothic" w:cs="Century Gothic"/>
                <w:b/>
                <w:sz w:val="20"/>
                <w:szCs w:val="20"/>
              </w:rPr>
            </w:pPr>
          </w:p>
          <w:p w14:paraId="2270AD2F"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Measure, Shape and </w:t>
            </w:r>
            <w:r>
              <w:rPr>
                <w:rFonts w:ascii="Century Gothic" w:eastAsia="Century Gothic" w:hAnsi="Century Gothic" w:cs="Century Gothic"/>
                <w:b/>
                <w:sz w:val="20"/>
                <w:szCs w:val="20"/>
              </w:rPr>
              <w:lastRenderedPageBreak/>
              <w:t xml:space="preserve">Spatial </w:t>
            </w:r>
            <w:r>
              <w:rPr>
                <w:rFonts w:ascii="Century Gothic" w:eastAsia="Century Gothic" w:hAnsi="Century Gothic" w:cs="Century Gothic"/>
                <w:b/>
                <w:sz w:val="20"/>
                <w:szCs w:val="20"/>
              </w:rPr>
              <w:br/>
              <w:t>Thinking:</w:t>
            </w:r>
          </w:p>
          <w:p w14:paraId="57B0B4B2"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3D shape</w:t>
            </w:r>
          </w:p>
          <w:p w14:paraId="3110FB97"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Pattern</w:t>
            </w:r>
          </w:p>
          <w:p w14:paraId="73908B0C"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w:t>
            </w:r>
          </w:p>
          <w:p w14:paraId="0B33383C" w14:textId="77777777" w:rsidR="00780CCE" w:rsidRDefault="00780CCE">
            <w:pPr>
              <w:rPr>
                <w:rFonts w:ascii="Century Gothic" w:eastAsia="Century Gothic" w:hAnsi="Century Gothic" w:cs="Century Gothic"/>
                <w:sz w:val="20"/>
                <w:szCs w:val="20"/>
              </w:rPr>
            </w:pPr>
          </w:p>
        </w:tc>
        <w:tc>
          <w:tcPr>
            <w:tcW w:w="2552" w:type="dxa"/>
            <w:shd w:val="clear" w:color="auto" w:fill="auto"/>
            <w:tcMar>
              <w:top w:w="100" w:type="dxa"/>
              <w:left w:w="100" w:type="dxa"/>
              <w:bottom w:w="100" w:type="dxa"/>
              <w:right w:w="100" w:type="dxa"/>
            </w:tcMar>
          </w:tcPr>
          <w:p w14:paraId="4701066D"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MATHS:</w:t>
            </w:r>
          </w:p>
          <w:p w14:paraId="0D605905"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White Rose Maths</w:t>
            </w:r>
          </w:p>
          <w:p w14:paraId="4443CAFD" w14:textId="77777777" w:rsidR="00780CCE" w:rsidRDefault="00780CCE">
            <w:pPr>
              <w:widowControl w:val="0"/>
              <w:rPr>
                <w:rFonts w:ascii="Century Gothic" w:eastAsia="Century Gothic" w:hAnsi="Century Gothic" w:cs="Century Gothic"/>
                <w:b/>
                <w:sz w:val="20"/>
                <w:szCs w:val="20"/>
              </w:rPr>
            </w:pPr>
          </w:p>
          <w:p w14:paraId="77CF3242"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Number:</w:t>
            </w:r>
          </w:p>
          <w:p w14:paraId="62C812D3"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Build numbers beyond 10</w:t>
            </w:r>
          </w:p>
          <w:p w14:paraId="30870471"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patterns beyond 10</w:t>
            </w:r>
          </w:p>
          <w:p w14:paraId="46C22A15"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Adding more</w:t>
            </w:r>
          </w:p>
          <w:p w14:paraId="21D548F7"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Taking away</w:t>
            </w:r>
            <w:r>
              <w:rPr>
                <w:rFonts w:ascii="Century Gothic" w:eastAsia="Century Gothic" w:hAnsi="Century Gothic" w:cs="Century Gothic"/>
                <w:color w:val="000000"/>
                <w:sz w:val="20"/>
                <w:szCs w:val="20"/>
              </w:rPr>
              <w:br/>
            </w:r>
            <w:r>
              <w:rPr>
                <w:rFonts w:ascii="Century Gothic" w:eastAsia="Century Gothic" w:hAnsi="Century Gothic" w:cs="Century Gothic"/>
                <w:color w:val="000000"/>
                <w:sz w:val="20"/>
                <w:szCs w:val="20"/>
              </w:rPr>
              <w:br/>
            </w:r>
          </w:p>
          <w:p w14:paraId="0E5CDD56" w14:textId="77777777" w:rsidR="00780CCE" w:rsidRDefault="00780CCE">
            <w:pPr>
              <w:widowControl w:val="0"/>
              <w:pBdr>
                <w:top w:val="nil"/>
                <w:left w:val="nil"/>
                <w:bottom w:val="nil"/>
                <w:right w:val="nil"/>
                <w:between w:val="nil"/>
              </w:pBdr>
              <w:spacing w:line="240" w:lineRule="auto"/>
              <w:rPr>
                <w:rFonts w:ascii="Century Gothic" w:eastAsia="Century Gothic" w:hAnsi="Century Gothic" w:cs="Century Gothic"/>
                <w:b/>
                <w:color w:val="000000"/>
                <w:sz w:val="20"/>
                <w:szCs w:val="20"/>
              </w:rPr>
            </w:pPr>
          </w:p>
          <w:p w14:paraId="1BA3E929" w14:textId="77777777" w:rsidR="00780CCE" w:rsidRDefault="00780CCE">
            <w:pPr>
              <w:widowControl w:val="0"/>
              <w:pBdr>
                <w:top w:val="nil"/>
                <w:left w:val="nil"/>
                <w:bottom w:val="nil"/>
                <w:right w:val="nil"/>
                <w:between w:val="nil"/>
              </w:pBdr>
              <w:spacing w:line="240" w:lineRule="auto"/>
              <w:rPr>
                <w:rFonts w:ascii="Century Gothic" w:eastAsia="Century Gothic" w:hAnsi="Century Gothic" w:cs="Century Gothic"/>
                <w:b/>
                <w:color w:val="000000"/>
                <w:sz w:val="20"/>
                <w:szCs w:val="20"/>
              </w:rPr>
            </w:pPr>
          </w:p>
          <w:p w14:paraId="7A349738" w14:textId="77777777" w:rsidR="00780CCE" w:rsidRDefault="00000000">
            <w:pPr>
              <w:widowControl w:val="0"/>
              <w:pBdr>
                <w:top w:val="nil"/>
                <w:left w:val="nil"/>
                <w:bottom w:val="nil"/>
                <w:right w:val="nil"/>
                <w:between w:val="nil"/>
              </w:pBdr>
              <w:spacing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Measure, Shape and Spatial </w:t>
            </w:r>
            <w:r>
              <w:rPr>
                <w:rFonts w:ascii="Century Gothic" w:eastAsia="Century Gothic" w:hAnsi="Century Gothic" w:cs="Century Gothic"/>
                <w:b/>
                <w:color w:val="000000"/>
                <w:sz w:val="20"/>
                <w:szCs w:val="20"/>
              </w:rPr>
              <w:br/>
              <w:t>Thinking:</w:t>
            </w:r>
          </w:p>
          <w:p w14:paraId="4E9A2A91"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 xml:space="preserve">Spatial reasoning :  </w:t>
            </w:r>
          </w:p>
          <w:p w14:paraId="0B5FD3D2"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Match, rotate, manipulate.</w:t>
            </w:r>
          </w:p>
          <w:p w14:paraId="764DDC47"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Compose and decompose</w:t>
            </w:r>
          </w:p>
          <w:p w14:paraId="24088A74"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w:t>
            </w:r>
          </w:p>
          <w:p w14:paraId="76B444F3" w14:textId="77777777" w:rsidR="00780CCE" w:rsidRDefault="00780CCE">
            <w:pPr>
              <w:rPr>
                <w:rFonts w:ascii="Century Gothic" w:eastAsia="Century Gothic" w:hAnsi="Century Gothic" w:cs="Century Gothic"/>
                <w:sz w:val="20"/>
                <w:szCs w:val="20"/>
              </w:rPr>
            </w:pPr>
          </w:p>
        </w:tc>
        <w:tc>
          <w:tcPr>
            <w:tcW w:w="2507" w:type="dxa"/>
            <w:shd w:val="clear" w:color="auto" w:fill="auto"/>
            <w:tcMar>
              <w:top w:w="100" w:type="dxa"/>
              <w:left w:w="100" w:type="dxa"/>
              <w:bottom w:w="100" w:type="dxa"/>
              <w:right w:w="100" w:type="dxa"/>
            </w:tcMar>
          </w:tcPr>
          <w:p w14:paraId="7CC6230C"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MATHS:</w:t>
            </w:r>
          </w:p>
          <w:p w14:paraId="583B7E77"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White Rose Maths</w:t>
            </w:r>
          </w:p>
          <w:p w14:paraId="7D6F85DA" w14:textId="77777777" w:rsidR="00780CCE" w:rsidRDefault="00780CCE">
            <w:pPr>
              <w:widowControl w:val="0"/>
              <w:rPr>
                <w:rFonts w:ascii="Century Gothic" w:eastAsia="Century Gothic" w:hAnsi="Century Gothic" w:cs="Century Gothic"/>
                <w:b/>
                <w:sz w:val="20"/>
                <w:szCs w:val="20"/>
              </w:rPr>
            </w:pPr>
          </w:p>
          <w:p w14:paraId="3A6EE83E"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Number:</w:t>
            </w:r>
          </w:p>
          <w:p w14:paraId="4BD069AA"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Doubling</w:t>
            </w:r>
          </w:p>
          <w:p w14:paraId="1572821E"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Sharing &amp; grouping</w:t>
            </w:r>
          </w:p>
          <w:p w14:paraId="64F666D4"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Even &amp; odd</w:t>
            </w:r>
          </w:p>
          <w:p w14:paraId="5BD3BA1E"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Deepening understanding</w:t>
            </w:r>
            <w:r>
              <w:rPr>
                <w:rFonts w:ascii="Century Gothic" w:eastAsia="Century Gothic" w:hAnsi="Century Gothic" w:cs="Century Gothic"/>
                <w:color w:val="000000"/>
                <w:sz w:val="20"/>
                <w:szCs w:val="20"/>
              </w:rPr>
              <w:br/>
            </w:r>
          </w:p>
          <w:p w14:paraId="6497E856" w14:textId="77777777" w:rsidR="00780CCE" w:rsidRDefault="00780CCE">
            <w:pPr>
              <w:widowControl w:val="0"/>
              <w:rPr>
                <w:rFonts w:ascii="Century Gothic" w:eastAsia="Century Gothic" w:hAnsi="Century Gothic" w:cs="Century Gothic"/>
                <w:sz w:val="20"/>
                <w:szCs w:val="20"/>
              </w:rPr>
            </w:pPr>
          </w:p>
          <w:p w14:paraId="32B92A79" w14:textId="77777777" w:rsidR="00780CCE" w:rsidRDefault="00000000">
            <w:pPr>
              <w:widowControl w:val="0"/>
              <w:rPr>
                <w:rFonts w:ascii="Century Gothic" w:eastAsia="Century Gothic" w:hAnsi="Century Gothic" w:cs="Century Gothic"/>
                <w:b/>
                <w:sz w:val="20"/>
                <w:szCs w:val="20"/>
              </w:rPr>
            </w:pPr>
            <w:r>
              <w:rPr>
                <w:rFonts w:ascii="Century Gothic" w:eastAsia="Century Gothic" w:hAnsi="Century Gothic" w:cs="Century Gothic"/>
                <w:sz w:val="20"/>
                <w:szCs w:val="20"/>
              </w:rPr>
              <w:br/>
            </w:r>
          </w:p>
          <w:p w14:paraId="049F27C5" w14:textId="77777777" w:rsidR="00780CCE" w:rsidRDefault="00000000">
            <w:pPr>
              <w:widowControl w:val="0"/>
              <w:pBdr>
                <w:top w:val="nil"/>
                <w:left w:val="nil"/>
                <w:bottom w:val="nil"/>
                <w:right w:val="nil"/>
                <w:between w:val="nil"/>
              </w:pBdr>
              <w:spacing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Measure, Shape and Spatial </w:t>
            </w:r>
            <w:r>
              <w:rPr>
                <w:rFonts w:ascii="Century Gothic" w:eastAsia="Century Gothic" w:hAnsi="Century Gothic" w:cs="Century Gothic"/>
                <w:b/>
                <w:color w:val="000000"/>
                <w:sz w:val="20"/>
                <w:szCs w:val="20"/>
              </w:rPr>
              <w:br/>
            </w:r>
            <w:r>
              <w:rPr>
                <w:rFonts w:ascii="Century Gothic" w:eastAsia="Century Gothic" w:hAnsi="Century Gothic" w:cs="Century Gothic"/>
                <w:b/>
                <w:color w:val="000000"/>
                <w:sz w:val="20"/>
                <w:szCs w:val="20"/>
              </w:rPr>
              <w:lastRenderedPageBreak/>
              <w:t>Thinking:</w:t>
            </w:r>
          </w:p>
          <w:p w14:paraId="68C572CD"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Spatial reasoning: </w:t>
            </w:r>
            <w:r>
              <w:rPr>
                <w:rFonts w:ascii="Century Gothic" w:eastAsia="Century Gothic" w:hAnsi="Century Gothic" w:cs="Century Gothic"/>
                <w:color w:val="000000"/>
                <w:sz w:val="20"/>
                <w:szCs w:val="20"/>
              </w:rPr>
              <w:br/>
              <w:t>Visualise and build</w:t>
            </w:r>
          </w:p>
          <w:p w14:paraId="79D21230"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Spatial mapping:</w:t>
            </w:r>
          </w:p>
          <w:p w14:paraId="0B10B4FA"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Mapping</w:t>
            </w:r>
          </w:p>
          <w:p w14:paraId="1AFB7FEA" w14:textId="77777777" w:rsidR="00780CCE" w:rsidRDefault="00000000">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2E63"/>
                <w:sz w:val="20"/>
                <w:szCs w:val="20"/>
              </w:rPr>
            </w:pPr>
            <w:r>
              <w:rPr>
                <w:rFonts w:ascii="Century Gothic" w:eastAsia="Century Gothic" w:hAnsi="Century Gothic" w:cs="Century Gothic"/>
                <w:color w:val="000000"/>
                <w:sz w:val="20"/>
                <w:szCs w:val="20"/>
              </w:rPr>
              <w:t>Patterns &amp; relationships</w:t>
            </w:r>
            <w:r>
              <w:rPr>
                <w:rFonts w:ascii="Century Gothic" w:eastAsia="Century Gothic" w:hAnsi="Century Gothic" w:cs="Century Gothic"/>
                <w:color w:val="000000"/>
                <w:sz w:val="20"/>
                <w:szCs w:val="20"/>
              </w:rPr>
              <w:br/>
            </w:r>
            <w:r>
              <w:rPr>
                <w:rFonts w:ascii="Century Gothic" w:eastAsia="Century Gothic" w:hAnsi="Century Gothic" w:cs="Century Gothic"/>
                <w:color w:val="002E63"/>
                <w:sz w:val="20"/>
                <w:szCs w:val="20"/>
              </w:rPr>
              <w:br/>
            </w:r>
          </w:p>
          <w:p w14:paraId="3D66E41D" w14:textId="77777777" w:rsidR="00780CCE" w:rsidRDefault="00000000">
            <w:pPr>
              <w:widowControl w:val="0"/>
              <w:rPr>
                <w:rFonts w:ascii="Century Gothic" w:eastAsia="Century Gothic" w:hAnsi="Century Gothic" w:cs="Century Gothic"/>
                <w:color w:val="000000"/>
                <w:sz w:val="20"/>
                <w:szCs w:val="20"/>
              </w:rPr>
            </w:pPr>
            <w:r>
              <w:rPr>
                <w:rFonts w:ascii="Century Gothic" w:eastAsia="Century Gothic" w:hAnsi="Century Gothic" w:cs="Century Gothic"/>
                <w:sz w:val="20"/>
                <w:szCs w:val="20"/>
              </w:rPr>
              <w:t> </w:t>
            </w:r>
          </w:p>
          <w:p w14:paraId="2F49F78A" w14:textId="77777777" w:rsidR="00780CCE" w:rsidRDefault="00780CCE">
            <w:pPr>
              <w:rPr>
                <w:rFonts w:ascii="Century Gothic" w:eastAsia="Century Gothic" w:hAnsi="Century Gothic" w:cs="Century Gothic"/>
                <w:sz w:val="20"/>
                <w:szCs w:val="20"/>
              </w:rPr>
            </w:pPr>
          </w:p>
        </w:tc>
      </w:tr>
      <w:tr w:rsidR="00780CCE" w14:paraId="3F0CFB3D" w14:textId="77777777">
        <w:tc>
          <w:tcPr>
            <w:tcW w:w="2542" w:type="dxa"/>
            <w:shd w:val="clear" w:color="auto" w:fill="auto"/>
            <w:tcMar>
              <w:top w:w="100" w:type="dxa"/>
              <w:left w:w="100" w:type="dxa"/>
              <w:bottom w:w="100" w:type="dxa"/>
              <w:right w:w="100" w:type="dxa"/>
            </w:tcMar>
          </w:tcPr>
          <w:p w14:paraId="74D287E5"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UW:</w:t>
            </w:r>
          </w:p>
          <w:p w14:paraId="4BB45354"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People, Cultures &amp; Communities:</w:t>
            </w:r>
          </w:p>
          <w:p w14:paraId="5FED9029" w14:textId="77777777" w:rsidR="00780CCE" w:rsidRDefault="00000000">
            <w:p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See PSED SCARF lessons.</w:t>
            </w:r>
          </w:p>
          <w:p w14:paraId="37C05C26"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i/>
                <w:color w:val="0070C0"/>
                <w:sz w:val="20"/>
                <w:szCs w:val="20"/>
              </w:rPr>
              <w:t>Name and describe people who are familiar to them.</w:t>
            </w:r>
          </w:p>
          <w:p w14:paraId="699BDCD1" w14:textId="77777777" w:rsidR="00780CCE" w:rsidRDefault="00780CCE">
            <w:pPr>
              <w:rPr>
                <w:rFonts w:ascii="Century Gothic" w:eastAsia="Century Gothic" w:hAnsi="Century Gothic" w:cs="Century Gothic"/>
                <w:b/>
                <w:sz w:val="20"/>
                <w:szCs w:val="20"/>
              </w:rPr>
            </w:pPr>
          </w:p>
          <w:p w14:paraId="1B7334EA"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Past &amp; Present:</w:t>
            </w:r>
          </w:p>
          <w:p w14:paraId="2DC1B992" w14:textId="77777777" w:rsidR="00780CCE" w:rsidRDefault="00000000">
            <w:pPr>
              <w:widowControl w:val="0"/>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The Little Red Hen - look at how flour/bread were made now and in the past. </w:t>
            </w:r>
          </w:p>
          <w:p w14:paraId="7BF8D13B"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Comment on images of familiar situations in the past</w:t>
            </w:r>
          </w:p>
          <w:p w14:paraId="137FB14F" w14:textId="77777777" w:rsidR="00780CCE" w:rsidRDefault="00780CCE">
            <w:pPr>
              <w:widowControl w:val="0"/>
              <w:spacing w:line="240" w:lineRule="auto"/>
              <w:rPr>
                <w:rFonts w:ascii="Century Gothic" w:eastAsia="Century Gothic" w:hAnsi="Century Gothic" w:cs="Century Gothic"/>
                <w:i/>
                <w:color w:val="0070C0"/>
                <w:sz w:val="20"/>
                <w:szCs w:val="20"/>
              </w:rPr>
            </w:pPr>
          </w:p>
          <w:p w14:paraId="24C1D454" w14:textId="77777777" w:rsidR="00780CCE" w:rsidRDefault="00000000">
            <w:pPr>
              <w:widowControl w:val="0"/>
              <w:spacing w:line="24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The Natural World:</w:t>
            </w:r>
          </w:p>
          <w:p w14:paraId="3AFB6FEF"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Materials including changing materials</w:t>
            </w:r>
          </w:p>
          <w:p w14:paraId="5B02005C"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Incy Wincy  - draw a simple map of spider hunt around school.</w:t>
            </w:r>
          </w:p>
          <w:p w14:paraId="76D4AFC5"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Draw information from a simple map.</w:t>
            </w:r>
          </w:p>
          <w:p w14:paraId="58681D6A" w14:textId="77777777" w:rsidR="00780CCE" w:rsidRDefault="00780CCE">
            <w:pPr>
              <w:rPr>
                <w:rFonts w:ascii="Century Gothic" w:eastAsia="Century Gothic" w:hAnsi="Century Gothic" w:cs="Century Gothic"/>
                <w:sz w:val="20"/>
                <w:szCs w:val="20"/>
              </w:rPr>
            </w:pPr>
          </w:p>
          <w:p w14:paraId="2D3D474C"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Making and tasting scrambled egg</w:t>
            </w:r>
          </w:p>
          <w:p w14:paraId="22E4F5A5"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Exploring how wheat grain is transformed into bread.</w:t>
            </w:r>
          </w:p>
          <w:p w14:paraId="44B075E9"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Talk about the differences between materials and the changes they notice,</w:t>
            </w:r>
          </w:p>
          <w:p w14:paraId="40A8439C"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Use all their senses in hands-on exploration of natural materials.</w:t>
            </w:r>
          </w:p>
          <w:p w14:paraId="12369AF4" w14:textId="77777777" w:rsidR="00780CCE" w:rsidRDefault="00780CCE">
            <w:pPr>
              <w:rPr>
                <w:rFonts w:ascii="Century Gothic" w:eastAsia="Century Gothic" w:hAnsi="Century Gothic" w:cs="Century Gothic"/>
                <w:i/>
                <w:color w:val="0070C0"/>
                <w:sz w:val="20"/>
                <w:szCs w:val="20"/>
              </w:rPr>
            </w:pPr>
          </w:p>
          <w:p w14:paraId="53E34FF7"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Autumn walk</w:t>
            </w:r>
          </w:p>
          <w:p w14:paraId="527FA1F4"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Sorting day and night items/activities</w:t>
            </w:r>
          </w:p>
          <w:p w14:paraId="0574E4B6"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Collecting resources and building a hedgehog hibernation nest</w:t>
            </w:r>
          </w:p>
          <w:p w14:paraId="7076D023"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Observational drawings of spiders and leaves.</w:t>
            </w:r>
          </w:p>
          <w:p w14:paraId="191BCD7F"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Talk about what they see using a wide vocabulary.</w:t>
            </w:r>
          </w:p>
          <w:p w14:paraId="5AA74180"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Explore the natural world around them</w:t>
            </w:r>
          </w:p>
          <w:p w14:paraId="5D88A676"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Describe what they see, hear and feel whilst outside</w:t>
            </w:r>
          </w:p>
          <w:p w14:paraId="5E66EA56"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Recognise some environments that are different to the onc]e in which they live.</w:t>
            </w:r>
          </w:p>
          <w:p w14:paraId="2D38CD8B"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lastRenderedPageBreak/>
              <w:t>Understand the effects of changing seasons on the natural world around them.</w:t>
            </w:r>
          </w:p>
          <w:p w14:paraId="77322156" w14:textId="77777777" w:rsidR="00780CCE" w:rsidRDefault="00780CCE">
            <w:pPr>
              <w:rPr>
                <w:rFonts w:ascii="Century Gothic" w:eastAsia="Century Gothic" w:hAnsi="Century Gothic" w:cs="Century Gothic"/>
                <w:i/>
                <w:color w:val="0070C0"/>
                <w:sz w:val="20"/>
                <w:szCs w:val="20"/>
              </w:rPr>
            </w:pPr>
          </w:p>
          <w:p w14:paraId="5935EA42"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Experiment - which adhesive is strongest to keep the spider on a drain pipe?</w:t>
            </w:r>
          </w:p>
          <w:p w14:paraId="0468D64C"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Ninja Skill - Simple tests</w:t>
            </w:r>
          </w:p>
        </w:tc>
        <w:tc>
          <w:tcPr>
            <w:tcW w:w="2693" w:type="dxa"/>
            <w:shd w:val="clear" w:color="auto" w:fill="auto"/>
            <w:tcMar>
              <w:top w:w="100" w:type="dxa"/>
              <w:left w:w="100" w:type="dxa"/>
              <w:bottom w:w="100" w:type="dxa"/>
              <w:right w:w="100" w:type="dxa"/>
            </w:tcMar>
          </w:tcPr>
          <w:p w14:paraId="44F1DFCD"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UW:</w:t>
            </w:r>
          </w:p>
          <w:p w14:paraId="0E238C2C"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People, Cultures &amp; Communities:</w:t>
            </w:r>
          </w:p>
          <w:p w14:paraId="04C53F84" w14:textId="77777777" w:rsidR="00780CCE" w:rsidRDefault="00000000">
            <w:pPr>
              <w:widowControl w:val="0"/>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Celebrating Diwali (Salt dough diva lamps, rangoli patterns, coconut barfi making)</w:t>
            </w:r>
          </w:p>
          <w:p w14:paraId="1E226207" w14:textId="77777777" w:rsidR="00780CCE" w:rsidRDefault="00000000">
            <w:pPr>
              <w:widowControl w:val="0"/>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Exploring different festivals through music and dance (Diwali, Hanukkah, </w:t>
            </w:r>
            <w:r>
              <w:rPr>
                <w:rFonts w:ascii="Century Gothic" w:eastAsia="Century Gothic" w:hAnsi="Century Gothic" w:cs="Century Gothic"/>
                <w:color w:val="222222"/>
                <w:sz w:val="20"/>
                <w:szCs w:val="20"/>
                <w:highlight w:val="white"/>
              </w:rPr>
              <w:t>Kwanzaa and Christmas</w:t>
            </w:r>
            <w:r>
              <w:rPr>
                <w:rFonts w:ascii="Century Gothic" w:eastAsia="Century Gothic" w:hAnsi="Century Gothic" w:cs="Century Gothic"/>
                <w:sz w:val="20"/>
                <w:szCs w:val="20"/>
              </w:rPr>
              <w:t>).</w:t>
            </w:r>
          </w:p>
          <w:p w14:paraId="28176D6D"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Continue to develop positive attitudes about the differences between people. </w:t>
            </w:r>
          </w:p>
          <w:p w14:paraId="25CDC1FF"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Recognise that people have different beliefs and celebrate special times in different ways. </w:t>
            </w:r>
          </w:p>
          <w:p w14:paraId="61980D7B"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Recognise some similarities and differences between life in this country and life in other countries.</w:t>
            </w:r>
          </w:p>
          <w:p w14:paraId="214A0A37" w14:textId="77777777" w:rsidR="00780CCE" w:rsidRDefault="00780CCE">
            <w:pPr>
              <w:widowControl w:val="0"/>
              <w:spacing w:line="240" w:lineRule="auto"/>
              <w:rPr>
                <w:rFonts w:ascii="Century Gothic" w:eastAsia="Century Gothic" w:hAnsi="Century Gothic" w:cs="Century Gothic"/>
                <w:i/>
                <w:color w:val="0070C0"/>
                <w:sz w:val="20"/>
                <w:szCs w:val="20"/>
              </w:rPr>
            </w:pPr>
          </w:p>
          <w:p w14:paraId="3076B45A" w14:textId="77777777" w:rsidR="00780CCE" w:rsidRDefault="00000000">
            <w:pPr>
              <w:widowControl w:val="0"/>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Explore different Christmas traditions from around the world and recreating some of these special items.</w:t>
            </w:r>
          </w:p>
          <w:p w14:paraId="54F1A867"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Recognise that people have different beliefs and celebrate special times in different ways. </w:t>
            </w:r>
          </w:p>
          <w:p w14:paraId="55D64ABD" w14:textId="77777777" w:rsidR="00780CCE" w:rsidRDefault="00000000">
            <w:pPr>
              <w:widowControl w:val="0"/>
              <w:spacing w:line="240" w:lineRule="auto"/>
              <w:rPr>
                <w:rFonts w:ascii="Century Gothic" w:eastAsia="Century Gothic" w:hAnsi="Century Gothic" w:cs="Century Gothic"/>
                <w:b/>
                <w:i/>
                <w:color w:val="0070C0"/>
                <w:sz w:val="20"/>
                <w:szCs w:val="20"/>
              </w:rPr>
            </w:pPr>
            <w:r>
              <w:rPr>
                <w:rFonts w:ascii="Century Gothic" w:eastAsia="Century Gothic" w:hAnsi="Century Gothic" w:cs="Century Gothic"/>
                <w:i/>
                <w:color w:val="0070C0"/>
                <w:sz w:val="20"/>
                <w:szCs w:val="20"/>
              </w:rPr>
              <w:t>Recognise some similarities and differences between life in this country and life in other countries.</w:t>
            </w:r>
          </w:p>
          <w:p w14:paraId="18FE0DE7" w14:textId="77777777" w:rsidR="00780CCE" w:rsidRDefault="00780CCE">
            <w:pPr>
              <w:widowControl w:val="0"/>
              <w:spacing w:line="240" w:lineRule="auto"/>
              <w:rPr>
                <w:b/>
                <w:sz w:val="19"/>
                <w:szCs w:val="19"/>
              </w:rPr>
            </w:pPr>
          </w:p>
          <w:p w14:paraId="65681734" w14:textId="77777777" w:rsidR="00780CCE" w:rsidRDefault="00000000">
            <w:pPr>
              <w:widowControl w:val="0"/>
              <w:spacing w:line="24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Past &amp; Present:</w:t>
            </w:r>
          </w:p>
          <w:p w14:paraId="654F203F" w14:textId="77777777" w:rsidR="00780CCE" w:rsidRDefault="00000000">
            <w:pPr>
              <w:rPr>
                <w:sz w:val="19"/>
                <w:szCs w:val="19"/>
              </w:rPr>
            </w:pPr>
            <w:r>
              <w:rPr>
                <w:rFonts w:ascii="Century Gothic" w:eastAsia="Century Gothic" w:hAnsi="Century Gothic" w:cs="Century Gothic"/>
                <w:sz w:val="20"/>
                <w:szCs w:val="20"/>
              </w:rPr>
              <w:t xml:space="preserve">Look at photos of themselves as a baby and talk about how they have changed. </w:t>
            </w:r>
          </w:p>
          <w:p w14:paraId="2795027B"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Comment on images of familiar situations in the past. </w:t>
            </w:r>
          </w:p>
          <w:p w14:paraId="1A8CEA40"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Know some similarities and differences between things in the past and now, drawing on their experiences and what has been read in class </w:t>
            </w:r>
          </w:p>
          <w:p w14:paraId="2B034A41" w14:textId="77777777" w:rsidR="00780CCE" w:rsidRDefault="00780CCE">
            <w:pPr>
              <w:widowControl w:val="0"/>
              <w:spacing w:line="240" w:lineRule="auto"/>
              <w:rPr>
                <w:sz w:val="19"/>
                <w:szCs w:val="19"/>
              </w:rPr>
            </w:pPr>
          </w:p>
          <w:p w14:paraId="38447183" w14:textId="77777777" w:rsidR="00780CCE" w:rsidRDefault="00780CCE">
            <w:pPr>
              <w:widowControl w:val="0"/>
              <w:spacing w:line="240" w:lineRule="auto"/>
              <w:rPr>
                <w:sz w:val="19"/>
                <w:szCs w:val="19"/>
              </w:rPr>
            </w:pPr>
          </w:p>
          <w:p w14:paraId="34C37686"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Who is in our family; </w:t>
            </w:r>
          </w:p>
          <w:p w14:paraId="49A6B48B"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Talk about members of their immediate family and community.</w:t>
            </w:r>
          </w:p>
          <w:p w14:paraId="1B690560"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Look at different professions/What job do I want to do when older?</w:t>
            </w:r>
          </w:p>
          <w:p w14:paraId="26FFF54A"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lastRenderedPageBreak/>
              <w:t>Name and describe people who are familiar to them.</w:t>
            </w:r>
          </w:p>
          <w:p w14:paraId="4471E150" w14:textId="77777777" w:rsidR="00780CCE" w:rsidRDefault="00780CCE">
            <w:pPr>
              <w:rPr>
                <w:rFonts w:ascii="Century Gothic" w:eastAsia="Century Gothic" w:hAnsi="Century Gothic" w:cs="Century Gothic"/>
                <w:b/>
                <w:sz w:val="20"/>
                <w:szCs w:val="20"/>
              </w:rPr>
            </w:pPr>
          </w:p>
          <w:p w14:paraId="5FDD9433"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The Natural World:</w:t>
            </w:r>
          </w:p>
          <w:p w14:paraId="528B5612"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Humans</w:t>
            </w:r>
          </w:p>
          <w:p w14:paraId="4671DFCF"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Use all their senses in hands-on exploration of natural materials.</w:t>
            </w:r>
          </w:p>
          <w:p w14:paraId="19A3D7ED"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 Begin to make sense of their own life-story and family’s history.</w:t>
            </w:r>
          </w:p>
          <w:p w14:paraId="3D9F5CC4"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 Understand the key features of the life cycle of a plant and an animal.</w:t>
            </w:r>
          </w:p>
          <w:p w14:paraId="25B6917D" w14:textId="77777777" w:rsidR="00780CCE" w:rsidRDefault="00780CCE">
            <w:pPr>
              <w:rPr>
                <w:rFonts w:ascii="Century Gothic" w:eastAsia="Century Gothic" w:hAnsi="Century Gothic" w:cs="Century Gothic"/>
                <w:sz w:val="20"/>
                <w:szCs w:val="20"/>
              </w:rPr>
            </w:pPr>
          </w:p>
          <w:p w14:paraId="67F82A6B"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Experiment - Bread and germs</w:t>
            </w:r>
          </w:p>
          <w:p w14:paraId="36804C0C"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Explore the natural world around them, making observations and drawing pictures</w:t>
            </w:r>
          </w:p>
          <w:p w14:paraId="72F247E4"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Understand some important processes and changes in the natural world around them.</w:t>
            </w:r>
          </w:p>
          <w:p w14:paraId="53BCE65F"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To observe carefully and ask questions about what they have seen (Ninja skills – observing)</w:t>
            </w:r>
          </w:p>
        </w:tc>
        <w:tc>
          <w:tcPr>
            <w:tcW w:w="2552" w:type="dxa"/>
            <w:shd w:val="clear" w:color="auto" w:fill="auto"/>
            <w:tcMar>
              <w:top w:w="100" w:type="dxa"/>
              <w:left w:w="100" w:type="dxa"/>
              <w:bottom w:w="100" w:type="dxa"/>
              <w:right w:w="100" w:type="dxa"/>
            </w:tcMar>
          </w:tcPr>
          <w:p w14:paraId="10DE9DC3"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UW:</w:t>
            </w:r>
          </w:p>
          <w:p w14:paraId="4756EDBF"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People, Cultures &amp; Communities:</w:t>
            </w:r>
          </w:p>
          <w:p w14:paraId="6CEBA328" w14:textId="77777777" w:rsidR="00780CCE" w:rsidRDefault="00780CCE">
            <w:pPr>
              <w:rPr>
                <w:rFonts w:ascii="Century Gothic" w:eastAsia="Century Gothic" w:hAnsi="Century Gothic" w:cs="Century Gothic"/>
                <w:sz w:val="20"/>
                <w:szCs w:val="20"/>
              </w:rPr>
            </w:pPr>
          </w:p>
          <w:p w14:paraId="26DF2F84"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•Exploring the bible and why it is important to christians</w:t>
            </w:r>
          </w:p>
          <w:p w14:paraId="5B2EA9B4"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•Reenacting bible stories - Calming of the storm, David and Goliath, Parable of two sons.</w:t>
            </w:r>
          </w:p>
          <w:p w14:paraId="2831348F" w14:textId="77777777" w:rsidR="00780CCE" w:rsidRDefault="00000000">
            <w:pPr>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Recognise that people have different beliefs and celebrate special times in different ways.</w:t>
            </w:r>
          </w:p>
          <w:p w14:paraId="02BA2772"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Know some similarities and differences between different religious and cultural communities</w:t>
            </w:r>
          </w:p>
          <w:p w14:paraId="3A87FD8E" w14:textId="77777777" w:rsidR="00780CCE" w:rsidRDefault="00780CCE">
            <w:pPr>
              <w:widowControl w:val="0"/>
              <w:spacing w:line="240" w:lineRule="auto"/>
              <w:rPr>
                <w:rFonts w:ascii="Century Gothic" w:eastAsia="Century Gothic" w:hAnsi="Century Gothic" w:cs="Century Gothic"/>
                <w:i/>
                <w:color w:val="0070C0"/>
                <w:sz w:val="20"/>
                <w:szCs w:val="20"/>
              </w:rPr>
            </w:pPr>
          </w:p>
          <w:p w14:paraId="0E1712D3" w14:textId="77777777" w:rsidR="00780CCE" w:rsidRDefault="00780CCE">
            <w:pPr>
              <w:rPr>
                <w:rFonts w:ascii="Century Gothic" w:eastAsia="Century Gothic" w:hAnsi="Century Gothic" w:cs="Century Gothic"/>
                <w:b/>
                <w:sz w:val="20"/>
                <w:szCs w:val="20"/>
              </w:rPr>
            </w:pPr>
          </w:p>
          <w:p w14:paraId="2639D1CA"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Past &amp; Present:</w:t>
            </w:r>
          </w:p>
          <w:p w14:paraId="13320183"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sz w:val="20"/>
                <w:szCs w:val="20"/>
              </w:rPr>
              <w:lastRenderedPageBreak/>
              <w:t xml:space="preserve">•Reenacting bible stories - Calming of the storm, David and Goliath, </w:t>
            </w:r>
          </w:p>
          <w:p w14:paraId="0070AAE0"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Compare and contrast characters from stories, including figures from the past.</w:t>
            </w:r>
          </w:p>
          <w:p w14:paraId="7D581442" w14:textId="77777777" w:rsidR="00780CCE" w:rsidRDefault="00780CCE">
            <w:pPr>
              <w:widowControl w:val="0"/>
              <w:spacing w:line="240" w:lineRule="auto"/>
              <w:rPr>
                <w:rFonts w:ascii="Verdana" w:eastAsia="Verdana" w:hAnsi="Verdana" w:cs="Verdana"/>
                <w:sz w:val="18"/>
                <w:szCs w:val="18"/>
              </w:rPr>
            </w:pPr>
          </w:p>
          <w:p w14:paraId="370E33B8"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The Natural World:</w:t>
            </w:r>
          </w:p>
          <w:p w14:paraId="36E2F615" w14:textId="77777777" w:rsidR="00780CCE" w:rsidRDefault="00780CCE">
            <w:pPr>
              <w:rPr>
                <w:rFonts w:ascii="Century Gothic" w:eastAsia="Century Gothic" w:hAnsi="Century Gothic" w:cs="Century Gothic"/>
                <w:b/>
                <w:sz w:val="20"/>
                <w:szCs w:val="20"/>
              </w:rPr>
            </w:pPr>
          </w:p>
          <w:p w14:paraId="3C074E1C" w14:textId="77777777" w:rsidR="00780CCE" w:rsidRDefault="00000000">
            <w:pPr>
              <w:spacing w:after="200"/>
              <w:rPr>
                <w:rFonts w:ascii="Century Gothic" w:eastAsia="Century Gothic" w:hAnsi="Century Gothic" w:cs="Century Gothic"/>
                <w:i/>
                <w:color w:val="0070C0"/>
                <w:sz w:val="20"/>
                <w:szCs w:val="20"/>
              </w:rPr>
            </w:pPr>
            <w:r>
              <w:rPr>
                <w:rFonts w:ascii="Century Gothic" w:eastAsia="Century Gothic" w:hAnsi="Century Gothic" w:cs="Century Gothic"/>
                <w:sz w:val="20"/>
                <w:szCs w:val="20"/>
              </w:rPr>
              <w:t>Outside learning sessions:</w:t>
            </w:r>
            <w:r>
              <w:rPr>
                <w:rFonts w:ascii="Century Gothic" w:eastAsia="Century Gothic" w:hAnsi="Century Gothic" w:cs="Century Gothic"/>
                <w:sz w:val="20"/>
                <w:szCs w:val="20"/>
              </w:rPr>
              <w:br/>
              <w:t>•Following the rules and boundaries of the outside area</w:t>
            </w:r>
            <w:r>
              <w:rPr>
                <w:rFonts w:ascii="Century Gothic" w:eastAsia="Century Gothic" w:hAnsi="Century Gothic" w:cs="Century Gothic"/>
                <w:sz w:val="20"/>
                <w:szCs w:val="20"/>
              </w:rPr>
              <w:br/>
              <w:t>•Link to Dear Greenpeace story - could we have a whale living in our pond? How is this habitat different to that of a whale?</w:t>
            </w:r>
            <w:r>
              <w:rPr>
                <w:rFonts w:ascii="Century Gothic" w:eastAsia="Century Gothic" w:hAnsi="Century Gothic" w:cs="Century Gothic"/>
                <w:sz w:val="20"/>
                <w:szCs w:val="20"/>
              </w:rPr>
              <w:br/>
              <w:t>•Using natural found resources to make props for their play</w:t>
            </w:r>
            <w:r>
              <w:rPr>
                <w:rFonts w:ascii="Century Gothic" w:eastAsia="Century Gothic" w:hAnsi="Century Gothic" w:cs="Century Gothic"/>
                <w:sz w:val="20"/>
                <w:szCs w:val="20"/>
              </w:rPr>
              <w:br/>
            </w:r>
            <w:r>
              <w:rPr>
                <w:rFonts w:ascii="Century Gothic" w:eastAsia="Century Gothic" w:hAnsi="Century Gothic" w:cs="Century Gothic"/>
                <w:i/>
                <w:color w:val="0070C0"/>
                <w:sz w:val="20"/>
                <w:szCs w:val="20"/>
              </w:rPr>
              <w:t xml:space="preserve">Explore the natural world around them, Describe what they see, hear and feel whilst outside. </w:t>
            </w:r>
            <w:r>
              <w:rPr>
                <w:rFonts w:ascii="Century Gothic" w:eastAsia="Century Gothic" w:hAnsi="Century Gothic" w:cs="Century Gothic"/>
                <w:i/>
                <w:color w:val="0070C0"/>
                <w:sz w:val="20"/>
                <w:szCs w:val="20"/>
              </w:rPr>
              <w:br/>
              <w:t>Recognise some environments that are different to the one in which they live.</w:t>
            </w:r>
            <w:r>
              <w:rPr>
                <w:rFonts w:ascii="Century Gothic" w:eastAsia="Century Gothic" w:hAnsi="Century Gothic" w:cs="Century Gothic"/>
                <w:i/>
                <w:color w:val="0070C0"/>
                <w:sz w:val="20"/>
                <w:szCs w:val="20"/>
              </w:rPr>
              <w:br/>
              <w:t xml:space="preserve">Know some similarities and differences between the natural </w:t>
            </w:r>
            <w:r>
              <w:rPr>
                <w:rFonts w:ascii="Century Gothic" w:eastAsia="Century Gothic" w:hAnsi="Century Gothic" w:cs="Century Gothic"/>
                <w:i/>
                <w:color w:val="0070C0"/>
                <w:sz w:val="20"/>
                <w:szCs w:val="20"/>
              </w:rPr>
              <w:lastRenderedPageBreak/>
              <w:t xml:space="preserve">world around them and contrasting environments, drawing on their experiences and what has been read in class </w:t>
            </w:r>
          </w:p>
          <w:p w14:paraId="7F4C50C6" w14:textId="77777777" w:rsidR="00780CCE" w:rsidRDefault="00780CCE">
            <w:pPr>
              <w:spacing w:after="200"/>
              <w:rPr>
                <w:sz w:val="20"/>
                <w:szCs w:val="20"/>
              </w:rPr>
            </w:pPr>
          </w:p>
          <w:p w14:paraId="2DC3BC82" w14:textId="77777777" w:rsidR="00780CCE" w:rsidRDefault="00780CCE">
            <w:pPr>
              <w:spacing w:after="200"/>
              <w:rPr>
                <w:sz w:val="20"/>
                <w:szCs w:val="20"/>
              </w:rPr>
            </w:pPr>
          </w:p>
          <w:p w14:paraId="49239560" w14:textId="77777777" w:rsidR="00780CCE" w:rsidRDefault="00780CCE">
            <w:pPr>
              <w:spacing w:after="200"/>
              <w:rPr>
                <w:sz w:val="20"/>
                <w:szCs w:val="20"/>
              </w:rPr>
            </w:pPr>
          </w:p>
          <w:p w14:paraId="75266F05" w14:textId="77777777" w:rsidR="00780CCE" w:rsidRDefault="00000000">
            <w:pPr>
              <w:spacing w:after="200"/>
              <w:rPr>
                <w:rFonts w:ascii="Century Gothic" w:eastAsia="Century Gothic" w:hAnsi="Century Gothic" w:cs="Century Gothic"/>
                <w:sz w:val="20"/>
                <w:szCs w:val="20"/>
              </w:rPr>
            </w:pPr>
            <w:r>
              <w:rPr>
                <w:sz w:val="20"/>
                <w:szCs w:val="20"/>
              </w:rPr>
              <w:br/>
            </w:r>
            <w:r>
              <w:rPr>
                <w:rFonts w:ascii="Century Gothic" w:eastAsia="Century Gothic" w:hAnsi="Century Gothic" w:cs="Century Gothic"/>
                <w:sz w:val="20"/>
                <w:szCs w:val="20"/>
              </w:rPr>
              <w:t>Draw a simple map of water hunt around school.</w:t>
            </w:r>
          </w:p>
          <w:p w14:paraId="5E7E0947"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Pirate treasure maps</w:t>
            </w:r>
          </w:p>
          <w:p w14:paraId="2436C961"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i/>
                <w:color w:val="0070C0"/>
                <w:sz w:val="20"/>
                <w:szCs w:val="20"/>
              </w:rPr>
              <w:t>Draw information from a simple map.</w:t>
            </w:r>
          </w:p>
          <w:p w14:paraId="64D846E2"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Explore environments -  under the sea; Arctic and Antarctic</w:t>
            </w:r>
          </w:p>
          <w:p w14:paraId="5824323A"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Recognise some environments that are different from the one in which they live.</w:t>
            </w:r>
          </w:p>
          <w:p w14:paraId="7FA7CB02" w14:textId="77777777" w:rsidR="00780CCE" w:rsidRDefault="00780CCE">
            <w:pPr>
              <w:rPr>
                <w:rFonts w:ascii="Century Gothic" w:eastAsia="Century Gothic" w:hAnsi="Century Gothic" w:cs="Century Gothic"/>
                <w:i/>
                <w:color w:val="0070C0"/>
                <w:sz w:val="20"/>
                <w:szCs w:val="20"/>
              </w:rPr>
            </w:pPr>
          </w:p>
          <w:p w14:paraId="63241A2A" w14:textId="77777777" w:rsidR="00780CCE" w:rsidRDefault="00000000">
            <w:pPr>
              <w:numPr>
                <w:ilvl w:val="0"/>
                <w:numId w:val="3"/>
              </w:numPr>
              <w:pBdr>
                <w:top w:val="nil"/>
                <w:left w:val="nil"/>
                <w:bottom w:val="nil"/>
                <w:right w:val="nil"/>
                <w:between w:val="nil"/>
              </w:pBdr>
              <w:spacing w:after="160" w:line="259" w:lineRule="auto"/>
              <w:ind w:left="175" w:hanging="175"/>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Understand the key features of the life cycle of a plant and an animal. </w:t>
            </w:r>
          </w:p>
          <w:p w14:paraId="7B0CA2A2" w14:textId="77777777" w:rsidR="00780CCE" w:rsidRDefault="00000000">
            <w:pPr>
              <w:rPr>
                <w:rFonts w:ascii="Century Gothic" w:eastAsia="Century Gothic" w:hAnsi="Century Gothic" w:cs="Century Gothic"/>
                <w:color w:val="0000FF"/>
                <w:sz w:val="20"/>
                <w:szCs w:val="20"/>
              </w:rPr>
            </w:pPr>
            <w:r>
              <w:rPr>
                <w:rFonts w:ascii="Century Gothic" w:eastAsia="Century Gothic" w:hAnsi="Century Gothic" w:cs="Century Gothic"/>
                <w:sz w:val="20"/>
                <w:szCs w:val="20"/>
              </w:rPr>
              <w:t xml:space="preserve">• Begin to understand the need to respect and care for the natural </w:t>
            </w:r>
            <w:r>
              <w:rPr>
                <w:rFonts w:ascii="Century Gothic" w:eastAsia="Century Gothic" w:hAnsi="Century Gothic" w:cs="Century Gothic"/>
                <w:sz w:val="20"/>
                <w:szCs w:val="20"/>
              </w:rPr>
              <w:lastRenderedPageBreak/>
              <w:t>environment and all living things.</w:t>
            </w:r>
          </w:p>
          <w:p w14:paraId="2EC817D7" w14:textId="77777777" w:rsidR="00780CCE" w:rsidRDefault="00780CCE">
            <w:pPr>
              <w:rPr>
                <w:rFonts w:ascii="Century Gothic" w:eastAsia="Century Gothic" w:hAnsi="Century Gothic" w:cs="Century Gothic"/>
                <w:color w:val="0000FF"/>
                <w:sz w:val="20"/>
                <w:szCs w:val="20"/>
              </w:rPr>
            </w:pPr>
          </w:p>
          <w:p w14:paraId="4D4757AA" w14:textId="77777777" w:rsidR="00780CCE" w:rsidRDefault="00000000">
            <w:pPr>
              <w:rPr>
                <w:rFonts w:ascii="Century Gothic" w:eastAsia="Century Gothic" w:hAnsi="Century Gothic" w:cs="Century Gothic"/>
                <w:color w:val="0000FF"/>
                <w:sz w:val="20"/>
                <w:szCs w:val="20"/>
              </w:rPr>
            </w:pPr>
            <w:r>
              <w:rPr>
                <w:rFonts w:ascii="Century Gothic" w:eastAsia="Century Gothic" w:hAnsi="Century Gothic" w:cs="Century Gothic"/>
                <w:color w:val="0000FF"/>
                <w:sz w:val="20"/>
                <w:szCs w:val="20"/>
              </w:rPr>
              <w:t>Ice and water -changing state.</w:t>
            </w:r>
          </w:p>
          <w:p w14:paraId="44FAF651" w14:textId="77777777" w:rsidR="00780CCE" w:rsidRDefault="00780CCE">
            <w:pPr>
              <w:rPr>
                <w:rFonts w:ascii="Century Gothic" w:eastAsia="Century Gothic" w:hAnsi="Century Gothic" w:cs="Century Gothic"/>
                <w:b/>
                <w:sz w:val="20"/>
                <w:szCs w:val="20"/>
              </w:rPr>
            </w:pPr>
          </w:p>
          <w:p w14:paraId="6AC847EE" w14:textId="77777777" w:rsidR="00780CCE" w:rsidRDefault="00780CCE">
            <w:pPr>
              <w:rPr>
                <w:rFonts w:ascii="Century Gothic" w:eastAsia="Century Gothic" w:hAnsi="Century Gothic" w:cs="Century Gothic"/>
                <w:b/>
                <w:sz w:val="20"/>
                <w:szCs w:val="20"/>
              </w:rPr>
            </w:pPr>
          </w:p>
        </w:tc>
        <w:tc>
          <w:tcPr>
            <w:tcW w:w="2551" w:type="dxa"/>
            <w:shd w:val="clear" w:color="auto" w:fill="auto"/>
            <w:tcMar>
              <w:top w:w="100" w:type="dxa"/>
              <w:left w:w="100" w:type="dxa"/>
              <w:bottom w:w="100" w:type="dxa"/>
              <w:right w:w="100" w:type="dxa"/>
            </w:tcMar>
          </w:tcPr>
          <w:p w14:paraId="207C72BE"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UW:</w:t>
            </w:r>
          </w:p>
          <w:p w14:paraId="614AB179"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People, Cultures &amp; Communities:</w:t>
            </w:r>
          </w:p>
          <w:p w14:paraId="09874F9E"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Look at maps of forest environments; create own map to show Red Riding Hood how to get to Grandma’s house. </w:t>
            </w:r>
          </w:p>
          <w:p w14:paraId="27062004"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i/>
                <w:color w:val="0070C0"/>
                <w:sz w:val="20"/>
                <w:szCs w:val="20"/>
              </w:rPr>
              <w:t>Draw information from a simple map.</w:t>
            </w:r>
          </w:p>
          <w:p w14:paraId="3106F519" w14:textId="77777777" w:rsidR="00780CCE" w:rsidRDefault="00780CCE">
            <w:pPr>
              <w:rPr>
                <w:rFonts w:ascii="Century Gothic" w:eastAsia="Century Gothic" w:hAnsi="Century Gothic" w:cs="Century Gothic"/>
                <w:b/>
                <w:sz w:val="20"/>
                <w:szCs w:val="20"/>
              </w:rPr>
            </w:pPr>
          </w:p>
          <w:p w14:paraId="72F58A09" w14:textId="77777777" w:rsidR="00780CCE" w:rsidRDefault="00780CCE">
            <w:pPr>
              <w:rPr>
                <w:rFonts w:ascii="Century Gothic" w:eastAsia="Century Gothic" w:hAnsi="Century Gothic" w:cs="Century Gothic"/>
                <w:i/>
                <w:color w:val="0070C0"/>
                <w:sz w:val="20"/>
                <w:szCs w:val="20"/>
              </w:rPr>
            </w:pPr>
          </w:p>
          <w:p w14:paraId="50BD5FD3" w14:textId="77777777" w:rsidR="00780CCE" w:rsidRDefault="00780CCE">
            <w:pPr>
              <w:rPr>
                <w:rFonts w:ascii="Century Gothic" w:eastAsia="Century Gothic" w:hAnsi="Century Gothic" w:cs="Century Gothic"/>
                <w:b/>
                <w:sz w:val="20"/>
                <w:szCs w:val="20"/>
              </w:rPr>
            </w:pPr>
          </w:p>
          <w:p w14:paraId="0C11F281"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Past &amp; Present:</w:t>
            </w:r>
          </w:p>
          <w:p w14:paraId="2790F1F7" w14:textId="77777777" w:rsidR="00780CCE" w:rsidRDefault="00780CCE">
            <w:pPr>
              <w:rPr>
                <w:rFonts w:ascii="Century Gothic" w:eastAsia="Century Gothic" w:hAnsi="Century Gothic" w:cs="Century Gothic"/>
                <w:b/>
                <w:sz w:val="20"/>
                <w:szCs w:val="20"/>
              </w:rPr>
            </w:pPr>
          </w:p>
          <w:p w14:paraId="7E9F65EC"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The Natural World:</w:t>
            </w:r>
          </w:p>
          <w:p w14:paraId="4415FCBB"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Plants</w:t>
            </w:r>
          </w:p>
          <w:p w14:paraId="1A8D5E4A"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Use all their senses in hands-on exploration of natural materials. </w:t>
            </w:r>
          </w:p>
          <w:p w14:paraId="3C66F3E1"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Explore collections of materials with similar </w:t>
            </w:r>
            <w:r>
              <w:rPr>
                <w:rFonts w:ascii="Century Gothic" w:eastAsia="Century Gothic" w:hAnsi="Century Gothic" w:cs="Century Gothic"/>
                <w:sz w:val="20"/>
                <w:szCs w:val="20"/>
              </w:rPr>
              <w:lastRenderedPageBreak/>
              <w:t>and/or different properties</w:t>
            </w:r>
          </w:p>
          <w:p w14:paraId="54A6E504"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Plant seeds and care for growing plants</w:t>
            </w:r>
          </w:p>
          <w:p w14:paraId="21ACA1F9"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Understand the key features of the life cycle of a plant and an animal. </w:t>
            </w:r>
          </w:p>
          <w:p w14:paraId="76CE86ED"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Begin to understand the need to respect and care for the natural environment and all living things.</w:t>
            </w:r>
          </w:p>
          <w:p w14:paraId="6C1B1826" w14:textId="77777777" w:rsidR="00780CCE" w:rsidRDefault="00780CCE">
            <w:pPr>
              <w:rPr>
                <w:rFonts w:ascii="Century Gothic" w:eastAsia="Century Gothic" w:hAnsi="Century Gothic" w:cs="Century Gothic"/>
                <w:b/>
                <w:sz w:val="20"/>
                <w:szCs w:val="20"/>
              </w:rPr>
            </w:pPr>
          </w:p>
          <w:p w14:paraId="667A52ED" w14:textId="77777777" w:rsidR="00780CCE" w:rsidRDefault="00780CCE">
            <w:pPr>
              <w:rPr>
                <w:rFonts w:ascii="Century Gothic" w:eastAsia="Century Gothic" w:hAnsi="Century Gothic" w:cs="Century Gothic"/>
                <w:b/>
                <w:sz w:val="20"/>
                <w:szCs w:val="20"/>
              </w:rPr>
            </w:pPr>
          </w:p>
        </w:tc>
        <w:tc>
          <w:tcPr>
            <w:tcW w:w="2552" w:type="dxa"/>
            <w:shd w:val="clear" w:color="auto" w:fill="auto"/>
            <w:tcMar>
              <w:top w:w="100" w:type="dxa"/>
              <w:left w:w="100" w:type="dxa"/>
              <w:bottom w:w="100" w:type="dxa"/>
              <w:right w:w="100" w:type="dxa"/>
            </w:tcMar>
          </w:tcPr>
          <w:p w14:paraId="7DCC484D"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UW:</w:t>
            </w:r>
          </w:p>
          <w:p w14:paraId="20FEBBFE"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People, Cultures &amp; Communities:</w:t>
            </w:r>
          </w:p>
          <w:p w14:paraId="677EC93A"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Draw a simple map of minibeast hunt around school.</w:t>
            </w:r>
          </w:p>
          <w:p w14:paraId="05FA9AA1"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Draw information from a simple map.</w:t>
            </w:r>
          </w:p>
          <w:p w14:paraId="7A0ABCD2" w14:textId="77777777" w:rsidR="00780CCE" w:rsidRDefault="00780CCE">
            <w:pPr>
              <w:rPr>
                <w:rFonts w:ascii="Century Gothic" w:eastAsia="Century Gothic" w:hAnsi="Century Gothic" w:cs="Century Gothic"/>
                <w:b/>
                <w:sz w:val="20"/>
                <w:szCs w:val="20"/>
              </w:rPr>
            </w:pPr>
          </w:p>
          <w:p w14:paraId="08FAB62F"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Past &amp; Present:</w:t>
            </w:r>
          </w:p>
          <w:p w14:paraId="152BE026"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Garden centres</w:t>
            </w:r>
          </w:p>
          <w:p w14:paraId="4F42D8B0"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Name and describe people who are familiar to them.</w:t>
            </w:r>
          </w:p>
          <w:p w14:paraId="527FAB55"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Find out about dinosaurs – where/when they lived, what they ate/looked liked, how we know this information.</w:t>
            </w:r>
          </w:p>
          <w:p w14:paraId="06DCBC17"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Compare and contrast characters from stories, </w:t>
            </w:r>
            <w:r>
              <w:rPr>
                <w:rFonts w:ascii="Century Gothic" w:eastAsia="Century Gothic" w:hAnsi="Century Gothic" w:cs="Century Gothic"/>
                <w:i/>
                <w:color w:val="0070C0"/>
                <w:sz w:val="20"/>
                <w:szCs w:val="20"/>
              </w:rPr>
              <w:lastRenderedPageBreak/>
              <w:t>including figures from the past.</w:t>
            </w:r>
          </w:p>
          <w:p w14:paraId="5D287A85" w14:textId="77777777" w:rsidR="00780CCE" w:rsidRDefault="00780CCE">
            <w:pPr>
              <w:rPr>
                <w:rFonts w:ascii="Century Gothic" w:eastAsia="Century Gothic" w:hAnsi="Century Gothic" w:cs="Century Gothic"/>
                <w:sz w:val="20"/>
                <w:szCs w:val="20"/>
              </w:rPr>
            </w:pPr>
          </w:p>
          <w:p w14:paraId="74F13B0C" w14:textId="77777777" w:rsidR="00780CCE" w:rsidRDefault="00780CCE">
            <w:pPr>
              <w:rPr>
                <w:rFonts w:ascii="Century Gothic" w:eastAsia="Century Gothic" w:hAnsi="Century Gothic" w:cs="Century Gothic"/>
                <w:b/>
                <w:sz w:val="20"/>
                <w:szCs w:val="20"/>
              </w:rPr>
            </w:pPr>
          </w:p>
          <w:p w14:paraId="6573296D"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The Natural World:</w:t>
            </w:r>
          </w:p>
          <w:p w14:paraId="0E09345C" w14:textId="77777777" w:rsidR="00780CCE" w:rsidRDefault="00000000">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Living things and their habitats</w:t>
            </w:r>
          </w:p>
          <w:p w14:paraId="122A6745"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Use all their senses in hands-on exploration of natural materials. </w:t>
            </w:r>
          </w:p>
          <w:p w14:paraId="7FC87E3B"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Explore collections of materials with similar and/or different properties.</w:t>
            </w:r>
          </w:p>
          <w:p w14:paraId="499F982A"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 Begin to understand the need to respect and care for the natural environment and all living things.</w:t>
            </w:r>
          </w:p>
          <w:p w14:paraId="0A9D717B"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Electricity/Light</w:t>
            </w:r>
          </w:p>
          <w:p w14:paraId="55173694"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.Explore how things work.</w:t>
            </w:r>
          </w:p>
        </w:tc>
        <w:tc>
          <w:tcPr>
            <w:tcW w:w="2507" w:type="dxa"/>
            <w:shd w:val="clear" w:color="auto" w:fill="auto"/>
            <w:tcMar>
              <w:top w:w="100" w:type="dxa"/>
              <w:left w:w="100" w:type="dxa"/>
              <w:bottom w:w="100" w:type="dxa"/>
              <w:right w:w="100" w:type="dxa"/>
            </w:tcMar>
          </w:tcPr>
          <w:p w14:paraId="76959CC3"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UW:</w:t>
            </w:r>
          </w:p>
          <w:p w14:paraId="64ABCC3D"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People, Cultures &amp; Communities:</w:t>
            </w:r>
          </w:p>
          <w:p w14:paraId="2DC7337A"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Draw a simple map of minibeast hunt around school.</w:t>
            </w:r>
          </w:p>
          <w:p w14:paraId="4E0E97B3"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Draw information from a simple map.</w:t>
            </w:r>
          </w:p>
          <w:p w14:paraId="20DE99B4" w14:textId="77777777" w:rsidR="00780CCE" w:rsidRDefault="00780CCE">
            <w:pPr>
              <w:rPr>
                <w:rFonts w:ascii="Century Gothic" w:eastAsia="Century Gothic" w:hAnsi="Century Gothic" w:cs="Century Gothic"/>
                <w:i/>
                <w:color w:val="0070C0"/>
                <w:sz w:val="20"/>
                <w:szCs w:val="20"/>
              </w:rPr>
            </w:pPr>
          </w:p>
          <w:p w14:paraId="16BB428B"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Find out about dinosaurs – where/when they lived, what they ate/looked liked, how we know this information; explore fossils.</w:t>
            </w:r>
          </w:p>
          <w:p w14:paraId="28F49228"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Jungle animals/zoo animals/endangered animals.</w:t>
            </w:r>
          </w:p>
          <w:p w14:paraId="4997E332"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sz w:val="20"/>
                <w:szCs w:val="20"/>
              </w:rPr>
              <w:t>Handa’s Surprise – learn about Africa – animals and environment.</w:t>
            </w:r>
          </w:p>
          <w:p w14:paraId="62F3C6C2" w14:textId="77777777" w:rsidR="00780CCE" w:rsidRDefault="00000000">
            <w:pPr>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lastRenderedPageBreak/>
              <w:t>Recognise some environments that are different from the one in which they live.</w:t>
            </w:r>
          </w:p>
          <w:p w14:paraId="3D1CF943" w14:textId="77777777" w:rsidR="00780CCE" w:rsidRDefault="00780CCE">
            <w:pPr>
              <w:rPr>
                <w:rFonts w:ascii="Century Gothic" w:eastAsia="Century Gothic" w:hAnsi="Century Gothic" w:cs="Century Gothic"/>
                <w:b/>
                <w:sz w:val="20"/>
                <w:szCs w:val="20"/>
              </w:rPr>
            </w:pPr>
          </w:p>
          <w:p w14:paraId="1B9351B0"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Past &amp; Present:</w:t>
            </w:r>
          </w:p>
          <w:p w14:paraId="7DB19850"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The Natural World:</w:t>
            </w:r>
          </w:p>
          <w:p w14:paraId="212D2AED" w14:textId="77777777" w:rsidR="00780CCE" w:rsidRDefault="00000000">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Living things and their habitats</w:t>
            </w:r>
          </w:p>
          <w:p w14:paraId="5CD4954C"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Use all their senses in hands-on exploration of natural materials. </w:t>
            </w:r>
          </w:p>
          <w:p w14:paraId="62705E39"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Explore collections of materials with similar and/or different properties.</w:t>
            </w:r>
          </w:p>
          <w:p w14:paraId="0BDB93D7"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sz w:val="20"/>
                <w:szCs w:val="20"/>
              </w:rPr>
              <w:t xml:space="preserve"> • Begin to understand the need to respect and care for the natural environment and all living things.</w:t>
            </w:r>
          </w:p>
          <w:p w14:paraId="01C35E80" w14:textId="77777777" w:rsidR="00780CCE" w:rsidRDefault="00780CCE">
            <w:pPr>
              <w:rPr>
                <w:rFonts w:ascii="Century Gothic" w:eastAsia="Century Gothic" w:hAnsi="Century Gothic" w:cs="Century Gothic"/>
                <w:b/>
                <w:sz w:val="20"/>
                <w:szCs w:val="20"/>
              </w:rPr>
            </w:pPr>
          </w:p>
        </w:tc>
      </w:tr>
      <w:tr w:rsidR="00780CCE" w14:paraId="4041D4B4" w14:textId="77777777">
        <w:tc>
          <w:tcPr>
            <w:tcW w:w="2542" w:type="dxa"/>
            <w:shd w:val="clear" w:color="auto" w:fill="auto"/>
            <w:tcMar>
              <w:top w:w="100" w:type="dxa"/>
              <w:left w:w="100" w:type="dxa"/>
              <w:bottom w:w="100" w:type="dxa"/>
              <w:right w:w="100" w:type="dxa"/>
            </w:tcMar>
          </w:tcPr>
          <w:p w14:paraId="700F297A"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EAD:</w:t>
            </w:r>
          </w:p>
          <w:p w14:paraId="10B727C2"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b/>
                <w:sz w:val="20"/>
                <w:szCs w:val="20"/>
              </w:rPr>
              <w:t>Creating with materials:</w:t>
            </w:r>
          </w:p>
          <w:p w14:paraId="5D7CE975"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Work collectively to make a representation of space. </w:t>
            </w:r>
          </w:p>
          <w:p w14:paraId="1C151F3F"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•Create props to use in role play.</w:t>
            </w:r>
          </w:p>
          <w:p w14:paraId="715C8362"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Drawing simple representations to support their writing.</w:t>
            </w:r>
          </w:p>
          <w:p w14:paraId="05293C18"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Painting</w:t>
            </w:r>
          </w:p>
          <w:p w14:paraId="19F31101"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Collage </w:t>
            </w:r>
          </w:p>
          <w:p w14:paraId="1CE01441"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2D and 3D modelling—playdough, plasticine, saltdough.</w:t>
            </w:r>
          </w:p>
          <w:p w14:paraId="5B75C0A0"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Using junk packaging to create models.</w:t>
            </w:r>
          </w:p>
          <w:p w14:paraId="4F6BB11C"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Explore, use and refine a variety of artistic effects to express their ideas and feelings. </w:t>
            </w:r>
          </w:p>
          <w:p w14:paraId="71766A18" w14:textId="77777777" w:rsidR="00780CCE" w:rsidRDefault="00000000">
            <w:pPr>
              <w:widowControl w:val="0"/>
              <w:spacing w:line="240" w:lineRule="auto"/>
              <w:rPr>
                <w:rFonts w:ascii="Century Gothic" w:eastAsia="Century Gothic" w:hAnsi="Century Gothic" w:cs="Century Gothic"/>
                <w:sz w:val="20"/>
                <w:szCs w:val="20"/>
              </w:rPr>
            </w:pPr>
            <w:r>
              <w:rPr>
                <w:rFonts w:ascii="Century Gothic" w:eastAsia="Century Gothic" w:hAnsi="Century Gothic" w:cs="Century Gothic"/>
                <w:i/>
                <w:color w:val="0070C0"/>
                <w:sz w:val="20"/>
                <w:szCs w:val="20"/>
              </w:rPr>
              <w:t>Create collaboratively sharing ideas, resources and skills.</w:t>
            </w:r>
          </w:p>
          <w:p w14:paraId="66D0FC46" w14:textId="77777777" w:rsidR="00780CCE" w:rsidRDefault="00780CCE">
            <w:pPr>
              <w:rPr>
                <w:rFonts w:ascii="Century Gothic" w:eastAsia="Century Gothic" w:hAnsi="Century Gothic" w:cs="Century Gothic"/>
                <w:b/>
                <w:sz w:val="20"/>
                <w:szCs w:val="20"/>
              </w:rPr>
            </w:pPr>
          </w:p>
          <w:p w14:paraId="7A6AF672"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Being imaginative &amp; expressive:</w:t>
            </w:r>
          </w:p>
          <w:p w14:paraId="747D7EA1"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Role play and small world:  Using their </w:t>
            </w:r>
            <w:r>
              <w:rPr>
                <w:rFonts w:ascii="Century Gothic" w:eastAsia="Century Gothic" w:hAnsi="Century Gothic" w:cs="Century Gothic"/>
                <w:sz w:val="20"/>
                <w:szCs w:val="20"/>
              </w:rPr>
              <w:lastRenderedPageBreak/>
              <w:t>knowledge of stories and rhymes they have heard to retell through role play and small world play.</w:t>
            </w:r>
          </w:p>
          <w:p w14:paraId="0D6FD336"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Singing a variety of Nursery Rhymes.</w:t>
            </w:r>
          </w:p>
          <w:p w14:paraId="160687AD"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Play instruments to accompany sounds and ideas in Rhymes they learn - perform humpty dumpty with instruments to class.</w:t>
            </w:r>
          </w:p>
          <w:p w14:paraId="138FAF26"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Making movement to the Grand Old Duke of York in P.E.</w:t>
            </w:r>
          </w:p>
          <w:p w14:paraId="0A3EFA3B"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Play instruments with increasing control to express their feelings and ideas.</w:t>
            </w:r>
          </w:p>
          <w:p w14:paraId="2D127078"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Develop storylines in their pretend play.</w:t>
            </w:r>
          </w:p>
          <w:p w14:paraId="37716690"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Explore and engage in music making and dance, performing solo or in groups.</w:t>
            </w:r>
          </w:p>
          <w:p w14:paraId="14787A48" w14:textId="77777777" w:rsidR="00780CCE" w:rsidRDefault="00780CCE">
            <w:pPr>
              <w:widowControl w:val="0"/>
              <w:spacing w:line="240" w:lineRule="auto"/>
              <w:rPr>
                <w:rFonts w:ascii="Century Gothic" w:eastAsia="Century Gothic" w:hAnsi="Century Gothic" w:cs="Century Gothic"/>
                <w:i/>
                <w:color w:val="0070C0"/>
                <w:sz w:val="20"/>
                <w:szCs w:val="20"/>
              </w:rPr>
            </w:pPr>
          </w:p>
        </w:tc>
        <w:tc>
          <w:tcPr>
            <w:tcW w:w="2693" w:type="dxa"/>
            <w:shd w:val="clear" w:color="auto" w:fill="auto"/>
            <w:tcMar>
              <w:top w:w="100" w:type="dxa"/>
              <w:left w:w="100" w:type="dxa"/>
              <w:bottom w:w="100" w:type="dxa"/>
              <w:right w:w="100" w:type="dxa"/>
            </w:tcMar>
          </w:tcPr>
          <w:p w14:paraId="6CF7D912"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EAD:</w:t>
            </w:r>
          </w:p>
          <w:p w14:paraId="7B4F7B3A"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Creating with materials:</w:t>
            </w:r>
          </w:p>
          <w:p w14:paraId="33374B4B"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Painting self-portraits</w:t>
            </w:r>
          </w:p>
          <w:p w14:paraId="6B505363"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Using different techniques to represent fireworks</w:t>
            </w:r>
          </w:p>
          <w:p w14:paraId="039BE053"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Explore, use and refine a variety of artistic effects to express their ideas and feelings. </w:t>
            </w:r>
          </w:p>
          <w:p w14:paraId="0DF97E3D" w14:textId="77777777" w:rsidR="00780CCE" w:rsidRDefault="00780CCE">
            <w:pPr>
              <w:widowControl w:val="0"/>
              <w:spacing w:line="240" w:lineRule="auto"/>
              <w:rPr>
                <w:rFonts w:ascii="Century Gothic" w:eastAsia="Century Gothic" w:hAnsi="Century Gothic" w:cs="Century Gothic"/>
                <w:i/>
                <w:color w:val="0070C0"/>
                <w:sz w:val="20"/>
                <w:szCs w:val="20"/>
              </w:rPr>
            </w:pPr>
          </w:p>
          <w:p w14:paraId="376C9279" w14:textId="77777777" w:rsidR="00780CCE" w:rsidRDefault="00000000">
            <w:pPr>
              <w:widowControl w:val="0"/>
              <w:spacing w:line="240" w:lineRule="auto"/>
              <w:rPr>
                <w:b/>
                <w:sz w:val="19"/>
                <w:szCs w:val="19"/>
              </w:rPr>
            </w:pPr>
            <w:r>
              <w:rPr>
                <w:rFonts w:ascii="Century Gothic" w:eastAsia="Century Gothic" w:hAnsi="Century Gothic" w:cs="Century Gothic"/>
                <w:sz w:val="20"/>
                <w:szCs w:val="20"/>
              </w:rPr>
              <w:t>Salt dough diva lamps</w:t>
            </w:r>
          </w:p>
          <w:p w14:paraId="5B3BFB28"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Safely use and explore a variety of materials, tools and techniques, experimenting with colour, design, texture, form and function </w:t>
            </w:r>
          </w:p>
          <w:p w14:paraId="271F0726" w14:textId="77777777" w:rsidR="00780CCE" w:rsidRDefault="00780CCE">
            <w:pPr>
              <w:widowControl w:val="0"/>
              <w:spacing w:line="240" w:lineRule="auto"/>
              <w:rPr>
                <w:rFonts w:ascii="Century Gothic" w:eastAsia="Century Gothic" w:hAnsi="Century Gothic" w:cs="Century Gothic"/>
                <w:i/>
                <w:color w:val="0070C0"/>
                <w:sz w:val="20"/>
                <w:szCs w:val="20"/>
              </w:rPr>
            </w:pPr>
          </w:p>
          <w:p w14:paraId="6C61F992" w14:textId="77777777" w:rsidR="00780CCE" w:rsidRDefault="00000000">
            <w:pPr>
              <w:widowControl w:val="0"/>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Using familiar resources to recreate and express ideas about different Christmas traditions from around the world. </w:t>
            </w:r>
          </w:p>
          <w:p w14:paraId="05B03BCC"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Explore, use and refine a variety of artistic effects to express their ideas and feelings. </w:t>
            </w:r>
          </w:p>
          <w:p w14:paraId="54F2A7FF"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Create collaboratively sharing ideas, resources and skills.</w:t>
            </w:r>
          </w:p>
          <w:p w14:paraId="7C23C5E3" w14:textId="77777777" w:rsidR="00780CCE" w:rsidRDefault="00780CCE">
            <w:pPr>
              <w:widowControl w:val="0"/>
              <w:spacing w:line="240" w:lineRule="auto"/>
              <w:rPr>
                <w:sz w:val="20"/>
                <w:szCs w:val="20"/>
              </w:rPr>
            </w:pPr>
          </w:p>
          <w:p w14:paraId="036B9705"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Being imaginative &amp; expressive:</w:t>
            </w:r>
          </w:p>
          <w:p w14:paraId="518D508A"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•PE - Dance: Ourselves.</w:t>
            </w:r>
          </w:p>
          <w:p w14:paraId="3557A10A"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•Exploring music and dance from celebrations of different cultures.</w:t>
            </w:r>
          </w:p>
          <w:p w14:paraId="7DC9CD7A" w14:textId="77777777" w:rsidR="00780CCE" w:rsidRDefault="00000000">
            <w:pPr>
              <w:widowControl w:val="0"/>
              <w:numPr>
                <w:ilvl w:val="0"/>
                <w:numId w:val="2"/>
              </w:numPr>
              <w:shd w:val="clear" w:color="auto" w:fill="FFFFFF"/>
              <w:spacing w:line="240" w:lineRule="auto"/>
              <w:ind w:left="0"/>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Listen attentively, move to and talk about music, expressing their feelings and responses.</w:t>
            </w:r>
          </w:p>
          <w:p w14:paraId="41DCC126" w14:textId="77777777" w:rsidR="00780CCE" w:rsidRDefault="00000000">
            <w:pPr>
              <w:widowControl w:val="0"/>
              <w:numPr>
                <w:ilvl w:val="0"/>
                <w:numId w:val="2"/>
              </w:numPr>
              <w:shd w:val="clear" w:color="auto" w:fill="FFFFFF"/>
              <w:spacing w:line="240" w:lineRule="auto"/>
              <w:ind w:left="0"/>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Watch and talk about dance and performance art, expressing their feelings and responses.</w:t>
            </w:r>
          </w:p>
          <w:p w14:paraId="4CEAA426" w14:textId="77777777" w:rsidR="00780CCE" w:rsidRDefault="00000000">
            <w:pPr>
              <w:widowControl w:val="0"/>
              <w:numPr>
                <w:ilvl w:val="0"/>
                <w:numId w:val="2"/>
              </w:numPr>
              <w:shd w:val="clear" w:color="auto" w:fill="FFFFFF"/>
              <w:spacing w:line="240" w:lineRule="auto"/>
              <w:ind w:left="0"/>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Sing in a group or on their own, increasingly matching the pitch and following the melody. </w:t>
            </w:r>
          </w:p>
          <w:p w14:paraId="60A81B5F" w14:textId="77777777" w:rsidR="00780CCE" w:rsidRDefault="00000000">
            <w:pPr>
              <w:widowControl w:val="0"/>
              <w:numPr>
                <w:ilvl w:val="0"/>
                <w:numId w:val="2"/>
              </w:numPr>
              <w:shd w:val="clear" w:color="auto" w:fill="FFFFFF"/>
              <w:spacing w:line="240" w:lineRule="auto"/>
              <w:ind w:left="0"/>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Explore and engage in music making and dance, performing solo or in groups.</w:t>
            </w:r>
          </w:p>
          <w:p w14:paraId="2C2EF5FD" w14:textId="77777777" w:rsidR="00780CCE" w:rsidRDefault="00780CCE">
            <w:pPr>
              <w:widowControl w:val="0"/>
              <w:rPr>
                <w:rFonts w:ascii="Century Gothic" w:eastAsia="Century Gothic" w:hAnsi="Century Gothic" w:cs="Century Gothic"/>
                <w:sz w:val="20"/>
                <w:szCs w:val="20"/>
              </w:rPr>
            </w:pPr>
          </w:p>
          <w:p w14:paraId="209FA2A9" w14:textId="77777777" w:rsidR="00780CCE"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Learn, rehearse and perform songs for the Christmas production.</w:t>
            </w:r>
          </w:p>
          <w:p w14:paraId="272FE644"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Remember and sing entire songs</w:t>
            </w:r>
          </w:p>
          <w:p w14:paraId="73A1935F"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Sing in a group or on their own, increasingly matching the pitch and following the melody. </w:t>
            </w:r>
          </w:p>
          <w:p w14:paraId="189F8718"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Explore and engage in music making and dance, performing solo or in groups.</w:t>
            </w:r>
          </w:p>
        </w:tc>
        <w:tc>
          <w:tcPr>
            <w:tcW w:w="2552" w:type="dxa"/>
            <w:tcMar>
              <w:top w:w="100" w:type="dxa"/>
              <w:left w:w="100" w:type="dxa"/>
              <w:bottom w:w="100" w:type="dxa"/>
              <w:right w:w="100" w:type="dxa"/>
            </w:tcMar>
          </w:tcPr>
          <w:p w14:paraId="3B0E66A1"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EAD:</w:t>
            </w:r>
          </w:p>
          <w:p w14:paraId="32841032"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Creating with materials:</w:t>
            </w:r>
          </w:p>
          <w:p w14:paraId="0F6E229D" w14:textId="77777777" w:rsidR="00780CCE" w:rsidRDefault="00780CCE">
            <w:pPr>
              <w:rPr>
                <w:rFonts w:ascii="Century Gothic" w:eastAsia="Century Gothic" w:hAnsi="Century Gothic" w:cs="Century Gothic"/>
                <w:b/>
                <w:sz w:val="20"/>
                <w:szCs w:val="20"/>
              </w:rPr>
            </w:pPr>
          </w:p>
          <w:p w14:paraId="0F32895A" w14:textId="77777777" w:rsidR="00780CCE"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Making a Goliath giant</w:t>
            </w:r>
          </w:p>
          <w:p w14:paraId="20CBEA89"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Create collaboratively sharing ideas, resources and skills.</w:t>
            </w:r>
          </w:p>
          <w:p w14:paraId="49F13D05" w14:textId="77777777" w:rsidR="00780CCE" w:rsidRDefault="00780CCE">
            <w:pPr>
              <w:widowControl w:val="0"/>
              <w:spacing w:line="240" w:lineRule="auto"/>
              <w:rPr>
                <w:rFonts w:ascii="Century Gothic" w:eastAsia="Century Gothic" w:hAnsi="Century Gothic" w:cs="Century Gothic"/>
                <w:sz w:val="20"/>
                <w:szCs w:val="20"/>
              </w:rPr>
            </w:pPr>
          </w:p>
          <w:p w14:paraId="46BECBF2" w14:textId="77777777" w:rsidR="00780CCE" w:rsidRDefault="00000000">
            <w:pPr>
              <w:widowControl w:val="0"/>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Using natural found resources to make props for their imaginative play - homes for animals and a boat for Dailor Bear.</w:t>
            </w:r>
          </w:p>
          <w:p w14:paraId="20A2E8AB" w14:textId="77777777" w:rsidR="00780CCE" w:rsidRDefault="00000000">
            <w:pPr>
              <w:spacing w:after="200"/>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Safely use and explore a variety of materials, tools and techniques.</w:t>
            </w:r>
          </w:p>
          <w:p w14:paraId="24C4B539" w14:textId="77777777" w:rsidR="00780CCE" w:rsidRDefault="00780CCE">
            <w:pPr>
              <w:widowControl w:val="0"/>
              <w:spacing w:line="240" w:lineRule="auto"/>
              <w:rPr>
                <w:rFonts w:ascii="Century Gothic" w:eastAsia="Century Gothic" w:hAnsi="Century Gothic" w:cs="Century Gothic"/>
                <w:i/>
                <w:color w:val="0070C0"/>
                <w:sz w:val="20"/>
                <w:szCs w:val="20"/>
              </w:rPr>
            </w:pPr>
          </w:p>
          <w:p w14:paraId="29692207"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Being imaginative &amp; expressive:</w:t>
            </w:r>
          </w:p>
          <w:p w14:paraId="414B239C" w14:textId="77777777" w:rsidR="00780CCE" w:rsidRDefault="00000000">
            <w:pPr>
              <w:rPr>
                <w:color w:val="222222"/>
                <w:sz w:val="27"/>
                <w:szCs w:val="27"/>
              </w:rPr>
            </w:pPr>
            <w:r>
              <w:rPr>
                <w:rFonts w:ascii="Century Gothic" w:eastAsia="Century Gothic" w:hAnsi="Century Gothic" w:cs="Century Gothic"/>
                <w:sz w:val="20"/>
                <w:szCs w:val="20"/>
              </w:rPr>
              <w:t>Music Unit - Music and movement</w:t>
            </w:r>
          </w:p>
          <w:p w14:paraId="7AA1F2EE"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Sing in a group or on their own, increasingly matching the pitch and following the melody. </w:t>
            </w:r>
          </w:p>
          <w:p w14:paraId="31F19DCE"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 xml:space="preserve">Listen attentively, move to and talk about music, expressing their feelings and responses. </w:t>
            </w:r>
          </w:p>
          <w:p w14:paraId="1D3FBFBB"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lastRenderedPageBreak/>
              <w:t>Explore and engage in music making and dance, performing solo or in groups.</w:t>
            </w:r>
          </w:p>
          <w:p w14:paraId="31AB1EE2"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Perform songs, rhymes, poems and stories with others, and - when appropriate - try to move with the music.</w:t>
            </w:r>
          </w:p>
          <w:p w14:paraId="0CCC958D"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Sing a range of well-known nursery rhymes and songs.</w:t>
            </w:r>
          </w:p>
          <w:p w14:paraId="1F9206B6" w14:textId="77777777" w:rsidR="00780CCE" w:rsidRDefault="00780CCE">
            <w:pPr>
              <w:widowControl w:val="0"/>
              <w:spacing w:line="240" w:lineRule="auto"/>
              <w:rPr>
                <w:rFonts w:ascii="Century Gothic" w:eastAsia="Century Gothic" w:hAnsi="Century Gothic" w:cs="Century Gothic"/>
                <w:i/>
                <w:color w:val="0070C0"/>
                <w:sz w:val="20"/>
                <w:szCs w:val="20"/>
              </w:rPr>
            </w:pPr>
          </w:p>
          <w:p w14:paraId="40182858" w14:textId="77777777" w:rsidR="00780CCE" w:rsidRDefault="00000000">
            <w:pPr>
              <w:widowControl w:val="0"/>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Reenacting bible stories - Calming of the Storm, David and Goliath, </w:t>
            </w:r>
          </w:p>
          <w:p w14:paraId="79D08298" w14:textId="77777777" w:rsidR="00780CCE" w:rsidRDefault="00000000">
            <w:pPr>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Recount narratives and stories with peers and their teacher</w:t>
            </w:r>
          </w:p>
          <w:p w14:paraId="4F2EFE20" w14:textId="77777777" w:rsidR="00780CCE" w:rsidRDefault="00000000">
            <w:pPr>
              <w:widowControl w:val="0"/>
              <w:spacing w:line="240" w:lineRule="auto"/>
              <w:rPr>
                <w:rFonts w:ascii="Century Gothic" w:eastAsia="Century Gothic" w:hAnsi="Century Gothic" w:cs="Century Gothic"/>
                <w:i/>
                <w:color w:val="0070C0"/>
                <w:sz w:val="20"/>
                <w:szCs w:val="20"/>
              </w:rPr>
            </w:pPr>
            <w:r>
              <w:rPr>
                <w:rFonts w:ascii="Century Gothic" w:eastAsia="Century Gothic" w:hAnsi="Century Gothic" w:cs="Century Gothic"/>
                <w:i/>
                <w:color w:val="0070C0"/>
                <w:sz w:val="20"/>
                <w:szCs w:val="20"/>
              </w:rPr>
              <w:t>Perform stories with others.</w:t>
            </w:r>
          </w:p>
          <w:p w14:paraId="58D7E3AC" w14:textId="77777777" w:rsidR="00780CCE" w:rsidRDefault="00780CCE">
            <w:pPr>
              <w:widowControl w:val="0"/>
              <w:spacing w:line="240" w:lineRule="auto"/>
              <w:rPr>
                <w:rFonts w:ascii="Century Gothic" w:eastAsia="Century Gothic" w:hAnsi="Century Gothic" w:cs="Century Gothic"/>
                <w:i/>
                <w:color w:val="0070C0"/>
                <w:sz w:val="20"/>
                <w:szCs w:val="20"/>
              </w:rPr>
            </w:pPr>
          </w:p>
          <w:p w14:paraId="6D46135A" w14:textId="77777777" w:rsidR="00780CCE" w:rsidRDefault="00780CCE">
            <w:pPr>
              <w:spacing w:after="200"/>
              <w:rPr>
                <w:rFonts w:ascii="Century Gothic" w:eastAsia="Century Gothic" w:hAnsi="Century Gothic" w:cs="Century Gothic"/>
                <w:i/>
                <w:color w:val="0070C0"/>
                <w:sz w:val="20"/>
                <w:szCs w:val="20"/>
              </w:rPr>
            </w:pPr>
          </w:p>
        </w:tc>
        <w:tc>
          <w:tcPr>
            <w:tcW w:w="2551" w:type="dxa"/>
            <w:shd w:val="clear" w:color="auto" w:fill="auto"/>
            <w:tcMar>
              <w:top w:w="100" w:type="dxa"/>
              <w:left w:w="100" w:type="dxa"/>
              <w:bottom w:w="100" w:type="dxa"/>
              <w:right w:w="100" w:type="dxa"/>
            </w:tcMar>
          </w:tcPr>
          <w:p w14:paraId="346143AE"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EAD:</w:t>
            </w:r>
          </w:p>
          <w:p w14:paraId="126E37EA"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Creating with materials:</w:t>
            </w:r>
          </w:p>
          <w:p w14:paraId="2963CD59" w14:textId="77777777" w:rsidR="00780CCE" w:rsidRDefault="00780CCE">
            <w:pPr>
              <w:rPr>
                <w:rFonts w:ascii="Century Gothic" w:eastAsia="Century Gothic" w:hAnsi="Century Gothic" w:cs="Century Gothic"/>
                <w:b/>
                <w:sz w:val="20"/>
                <w:szCs w:val="20"/>
              </w:rPr>
            </w:pPr>
          </w:p>
          <w:p w14:paraId="74C991CA" w14:textId="77777777" w:rsidR="00780CCE" w:rsidRDefault="00000000">
            <w:r>
              <w:rPr>
                <w:rFonts w:ascii="Century Gothic" w:eastAsia="Century Gothic" w:hAnsi="Century Gothic" w:cs="Century Gothic"/>
                <w:b/>
                <w:sz w:val="20"/>
                <w:szCs w:val="20"/>
              </w:rPr>
              <w:t>Being imaginative &amp; expressive:</w:t>
            </w:r>
          </w:p>
        </w:tc>
        <w:tc>
          <w:tcPr>
            <w:tcW w:w="2552" w:type="dxa"/>
            <w:shd w:val="clear" w:color="auto" w:fill="auto"/>
            <w:tcMar>
              <w:top w:w="100" w:type="dxa"/>
              <w:left w:w="100" w:type="dxa"/>
              <w:bottom w:w="100" w:type="dxa"/>
              <w:right w:w="100" w:type="dxa"/>
            </w:tcMar>
          </w:tcPr>
          <w:p w14:paraId="73EAF701"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EAD:</w:t>
            </w:r>
          </w:p>
          <w:p w14:paraId="1812CEB0"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Creating with materials:</w:t>
            </w:r>
          </w:p>
          <w:p w14:paraId="248FEA04" w14:textId="77777777" w:rsidR="00780CCE" w:rsidRDefault="00780CCE">
            <w:pPr>
              <w:rPr>
                <w:rFonts w:ascii="Century Gothic" w:eastAsia="Century Gothic" w:hAnsi="Century Gothic" w:cs="Century Gothic"/>
                <w:b/>
                <w:sz w:val="20"/>
                <w:szCs w:val="20"/>
              </w:rPr>
            </w:pPr>
          </w:p>
          <w:p w14:paraId="40115825" w14:textId="77777777" w:rsidR="00780CCE" w:rsidRDefault="00000000">
            <w:r>
              <w:rPr>
                <w:rFonts w:ascii="Century Gothic" w:eastAsia="Century Gothic" w:hAnsi="Century Gothic" w:cs="Century Gothic"/>
                <w:b/>
                <w:sz w:val="20"/>
                <w:szCs w:val="20"/>
              </w:rPr>
              <w:t>Being imaginative &amp; expressive:</w:t>
            </w:r>
          </w:p>
        </w:tc>
        <w:tc>
          <w:tcPr>
            <w:tcW w:w="2507" w:type="dxa"/>
            <w:shd w:val="clear" w:color="auto" w:fill="auto"/>
            <w:tcMar>
              <w:top w:w="100" w:type="dxa"/>
              <w:left w:w="100" w:type="dxa"/>
              <w:bottom w:w="100" w:type="dxa"/>
              <w:right w:w="100" w:type="dxa"/>
            </w:tcMar>
          </w:tcPr>
          <w:p w14:paraId="746F6239"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EAD:</w:t>
            </w:r>
          </w:p>
          <w:p w14:paraId="70181C4A" w14:textId="77777777" w:rsidR="00780CCE"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Creating with materials:</w:t>
            </w:r>
          </w:p>
          <w:p w14:paraId="68023F30" w14:textId="77777777" w:rsidR="00780CCE" w:rsidRDefault="00780CCE">
            <w:pPr>
              <w:rPr>
                <w:rFonts w:ascii="Century Gothic" w:eastAsia="Century Gothic" w:hAnsi="Century Gothic" w:cs="Century Gothic"/>
                <w:b/>
                <w:sz w:val="20"/>
                <w:szCs w:val="20"/>
              </w:rPr>
            </w:pPr>
          </w:p>
          <w:p w14:paraId="393EFB77" w14:textId="77777777" w:rsidR="00780CCE" w:rsidRDefault="00000000">
            <w:r>
              <w:rPr>
                <w:rFonts w:ascii="Century Gothic" w:eastAsia="Century Gothic" w:hAnsi="Century Gothic" w:cs="Century Gothic"/>
                <w:b/>
                <w:sz w:val="20"/>
                <w:szCs w:val="20"/>
              </w:rPr>
              <w:t>Being imaginative &amp; expressive:</w:t>
            </w:r>
          </w:p>
        </w:tc>
      </w:tr>
      <w:tr w:rsidR="00780CCE" w14:paraId="3737837F" w14:textId="77777777">
        <w:tc>
          <w:tcPr>
            <w:tcW w:w="2542" w:type="dxa"/>
            <w:shd w:val="clear" w:color="auto" w:fill="DEEBF6"/>
            <w:tcMar>
              <w:top w:w="100" w:type="dxa"/>
              <w:left w:w="100" w:type="dxa"/>
              <w:bottom w:w="100" w:type="dxa"/>
              <w:right w:w="100" w:type="dxa"/>
            </w:tcMar>
          </w:tcPr>
          <w:p w14:paraId="3889DA61" w14:textId="77777777" w:rsidR="00780CCE" w:rsidRDefault="00780CCE">
            <w:pPr>
              <w:widowControl w:val="0"/>
              <w:spacing w:line="240" w:lineRule="auto"/>
              <w:rPr>
                <w:rFonts w:ascii="Century Gothic" w:eastAsia="Century Gothic" w:hAnsi="Century Gothic" w:cs="Century Gothic"/>
                <w:sz w:val="20"/>
                <w:szCs w:val="20"/>
              </w:rPr>
            </w:pPr>
          </w:p>
        </w:tc>
        <w:tc>
          <w:tcPr>
            <w:tcW w:w="2693" w:type="dxa"/>
            <w:shd w:val="clear" w:color="auto" w:fill="DEEBF6"/>
            <w:tcMar>
              <w:top w:w="100" w:type="dxa"/>
              <w:left w:w="100" w:type="dxa"/>
              <w:bottom w:w="100" w:type="dxa"/>
              <w:right w:w="100" w:type="dxa"/>
            </w:tcMar>
          </w:tcPr>
          <w:p w14:paraId="1B8B7EAD" w14:textId="77777777" w:rsidR="00780CCE" w:rsidRDefault="00780CCE">
            <w:pPr>
              <w:widowControl w:val="0"/>
              <w:spacing w:line="240" w:lineRule="auto"/>
              <w:rPr>
                <w:rFonts w:ascii="Century Gothic" w:eastAsia="Century Gothic" w:hAnsi="Century Gothic" w:cs="Century Gothic"/>
                <w:sz w:val="20"/>
                <w:szCs w:val="20"/>
              </w:rPr>
            </w:pPr>
          </w:p>
        </w:tc>
        <w:tc>
          <w:tcPr>
            <w:tcW w:w="2552" w:type="dxa"/>
            <w:shd w:val="clear" w:color="auto" w:fill="DEEBF6"/>
            <w:tcMar>
              <w:top w:w="100" w:type="dxa"/>
              <w:left w:w="100" w:type="dxa"/>
              <w:bottom w:w="100" w:type="dxa"/>
              <w:right w:w="100" w:type="dxa"/>
            </w:tcMar>
          </w:tcPr>
          <w:p w14:paraId="5187789B" w14:textId="77777777" w:rsidR="00780CCE" w:rsidRDefault="00780CCE">
            <w:pPr>
              <w:widowControl w:val="0"/>
              <w:spacing w:line="240" w:lineRule="auto"/>
              <w:rPr>
                <w:rFonts w:ascii="Century Gothic" w:eastAsia="Century Gothic" w:hAnsi="Century Gothic" w:cs="Century Gothic"/>
                <w:sz w:val="20"/>
                <w:szCs w:val="20"/>
              </w:rPr>
            </w:pPr>
          </w:p>
        </w:tc>
        <w:tc>
          <w:tcPr>
            <w:tcW w:w="2551" w:type="dxa"/>
            <w:shd w:val="clear" w:color="auto" w:fill="DEEBF6"/>
            <w:tcMar>
              <w:top w:w="100" w:type="dxa"/>
              <w:left w:w="100" w:type="dxa"/>
              <w:bottom w:w="100" w:type="dxa"/>
              <w:right w:w="100" w:type="dxa"/>
            </w:tcMar>
          </w:tcPr>
          <w:p w14:paraId="552AB045" w14:textId="77777777" w:rsidR="00780CCE" w:rsidRDefault="00780CCE">
            <w:pPr>
              <w:widowControl w:val="0"/>
              <w:spacing w:line="240" w:lineRule="auto"/>
              <w:rPr>
                <w:rFonts w:ascii="Century Gothic" w:eastAsia="Century Gothic" w:hAnsi="Century Gothic" w:cs="Century Gothic"/>
                <w:sz w:val="20"/>
                <w:szCs w:val="20"/>
              </w:rPr>
            </w:pPr>
          </w:p>
        </w:tc>
        <w:tc>
          <w:tcPr>
            <w:tcW w:w="2552" w:type="dxa"/>
            <w:shd w:val="clear" w:color="auto" w:fill="DEEBF6"/>
            <w:tcMar>
              <w:top w:w="100" w:type="dxa"/>
              <w:left w:w="100" w:type="dxa"/>
              <w:bottom w:w="100" w:type="dxa"/>
              <w:right w:w="100" w:type="dxa"/>
            </w:tcMar>
          </w:tcPr>
          <w:p w14:paraId="61B9185D" w14:textId="77777777" w:rsidR="00780CCE" w:rsidRDefault="00780CCE">
            <w:pPr>
              <w:widowControl w:val="0"/>
              <w:spacing w:line="240" w:lineRule="auto"/>
              <w:rPr>
                <w:rFonts w:ascii="Century Gothic" w:eastAsia="Century Gothic" w:hAnsi="Century Gothic" w:cs="Century Gothic"/>
                <w:sz w:val="20"/>
                <w:szCs w:val="20"/>
              </w:rPr>
            </w:pPr>
          </w:p>
        </w:tc>
        <w:tc>
          <w:tcPr>
            <w:tcW w:w="2507" w:type="dxa"/>
            <w:shd w:val="clear" w:color="auto" w:fill="DEEBF6"/>
            <w:tcMar>
              <w:top w:w="100" w:type="dxa"/>
              <w:left w:w="100" w:type="dxa"/>
              <w:bottom w:w="100" w:type="dxa"/>
              <w:right w:w="100" w:type="dxa"/>
            </w:tcMar>
          </w:tcPr>
          <w:p w14:paraId="14E884B3" w14:textId="77777777" w:rsidR="00780CCE" w:rsidRDefault="00780CCE">
            <w:pPr>
              <w:widowControl w:val="0"/>
              <w:spacing w:line="240" w:lineRule="auto"/>
              <w:rPr>
                <w:rFonts w:ascii="Century Gothic" w:eastAsia="Century Gothic" w:hAnsi="Century Gothic" w:cs="Century Gothic"/>
                <w:sz w:val="20"/>
                <w:szCs w:val="20"/>
              </w:rPr>
            </w:pPr>
          </w:p>
        </w:tc>
      </w:tr>
      <w:tr w:rsidR="00780CCE" w14:paraId="192417C3" w14:textId="77777777">
        <w:tc>
          <w:tcPr>
            <w:tcW w:w="2542" w:type="dxa"/>
            <w:shd w:val="clear" w:color="auto" w:fill="FFF2CC"/>
            <w:tcMar>
              <w:top w:w="100" w:type="dxa"/>
              <w:left w:w="100" w:type="dxa"/>
              <w:bottom w:w="100" w:type="dxa"/>
              <w:right w:w="100" w:type="dxa"/>
            </w:tcMar>
          </w:tcPr>
          <w:p w14:paraId="67BC6904" w14:textId="77777777" w:rsidR="00780CCE" w:rsidRDefault="00780CCE">
            <w:pPr>
              <w:rPr>
                <w:rFonts w:ascii="Century Gothic" w:eastAsia="Century Gothic" w:hAnsi="Century Gothic" w:cs="Century Gothic"/>
                <w:sz w:val="20"/>
                <w:szCs w:val="20"/>
              </w:rPr>
            </w:pPr>
          </w:p>
        </w:tc>
        <w:tc>
          <w:tcPr>
            <w:tcW w:w="2693" w:type="dxa"/>
            <w:shd w:val="clear" w:color="auto" w:fill="FFF2CC"/>
            <w:tcMar>
              <w:top w:w="100" w:type="dxa"/>
              <w:left w:w="100" w:type="dxa"/>
              <w:bottom w:w="100" w:type="dxa"/>
              <w:right w:w="100" w:type="dxa"/>
            </w:tcMar>
          </w:tcPr>
          <w:p w14:paraId="42159C0A" w14:textId="77777777" w:rsidR="00780CCE" w:rsidRDefault="00780CCE">
            <w:pPr>
              <w:widowControl w:val="0"/>
              <w:spacing w:line="240" w:lineRule="auto"/>
              <w:rPr>
                <w:rFonts w:ascii="Century Gothic" w:eastAsia="Century Gothic" w:hAnsi="Century Gothic" w:cs="Century Gothic"/>
                <w:sz w:val="20"/>
                <w:szCs w:val="20"/>
              </w:rPr>
            </w:pPr>
          </w:p>
        </w:tc>
        <w:tc>
          <w:tcPr>
            <w:tcW w:w="2552" w:type="dxa"/>
            <w:shd w:val="clear" w:color="auto" w:fill="FFF2CC"/>
            <w:tcMar>
              <w:top w:w="100" w:type="dxa"/>
              <w:left w:w="100" w:type="dxa"/>
              <w:bottom w:w="100" w:type="dxa"/>
              <w:right w:w="100" w:type="dxa"/>
            </w:tcMar>
          </w:tcPr>
          <w:p w14:paraId="52100073" w14:textId="77777777" w:rsidR="00780CCE" w:rsidRDefault="00780CCE">
            <w:pPr>
              <w:widowControl w:val="0"/>
              <w:spacing w:line="240" w:lineRule="auto"/>
              <w:rPr>
                <w:rFonts w:ascii="Century Gothic" w:eastAsia="Century Gothic" w:hAnsi="Century Gothic" w:cs="Century Gothic"/>
                <w:sz w:val="20"/>
                <w:szCs w:val="20"/>
              </w:rPr>
            </w:pPr>
          </w:p>
        </w:tc>
        <w:tc>
          <w:tcPr>
            <w:tcW w:w="2551" w:type="dxa"/>
            <w:shd w:val="clear" w:color="auto" w:fill="FFF2CC"/>
            <w:tcMar>
              <w:top w:w="100" w:type="dxa"/>
              <w:left w:w="100" w:type="dxa"/>
              <w:bottom w:w="100" w:type="dxa"/>
              <w:right w:w="100" w:type="dxa"/>
            </w:tcMar>
          </w:tcPr>
          <w:p w14:paraId="4AEE2D4B" w14:textId="77777777" w:rsidR="00780CCE" w:rsidRDefault="00780CCE">
            <w:pPr>
              <w:widowControl w:val="0"/>
              <w:spacing w:line="240" w:lineRule="auto"/>
              <w:rPr>
                <w:rFonts w:ascii="Century Gothic" w:eastAsia="Century Gothic" w:hAnsi="Century Gothic" w:cs="Century Gothic"/>
                <w:sz w:val="20"/>
                <w:szCs w:val="20"/>
              </w:rPr>
            </w:pPr>
          </w:p>
        </w:tc>
        <w:tc>
          <w:tcPr>
            <w:tcW w:w="2552" w:type="dxa"/>
            <w:shd w:val="clear" w:color="auto" w:fill="FFF2CC"/>
            <w:tcMar>
              <w:top w:w="100" w:type="dxa"/>
              <w:left w:w="100" w:type="dxa"/>
              <w:bottom w:w="100" w:type="dxa"/>
              <w:right w:w="100" w:type="dxa"/>
            </w:tcMar>
          </w:tcPr>
          <w:p w14:paraId="2E4C7734" w14:textId="77777777" w:rsidR="00780CCE" w:rsidRDefault="00780CCE">
            <w:pPr>
              <w:widowControl w:val="0"/>
              <w:spacing w:line="240" w:lineRule="auto"/>
              <w:rPr>
                <w:rFonts w:ascii="Century Gothic" w:eastAsia="Century Gothic" w:hAnsi="Century Gothic" w:cs="Century Gothic"/>
                <w:sz w:val="20"/>
                <w:szCs w:val="20"/>
              </w:rPr>
            </w:pPr>
          </w:p>
        </w:tc>
        <w:tc>
          <w:tcPr>
            <w:tcW w:w="2507" w:type="dxa"/>
            <w:shd w:val="clear" w:color="auto" w:fill="FFF2CC"/>
            <w:tcMar>
              <w:top w:w="100" w:type="dxa"/>
              <w:left w:w="100" w:type="dxa"/>
              <w:bottom w:w="100" w:type="dxa"/>
              <w:right w:w="100" w:type="dxa"/>
            </w:tcMar>
          </w:tcPr>
          <w:p w14:paraId="4685E161" w14:textId="77777777" w:rsidR="00780CCE" w:rsidRDefault="00780CCE">
            <w:pPr>
              <w:widowControl w:val="0"/>
              <w:spacing w:line="240" w:lineRule="auto"/>
              <w:rPr>
                <w:rFonts w:ascii="Century Gothic" w:eastAsia="Century Gothic" w:hAnsi="Century Gothic" w:cs="Century Gothic"/>
                <w:sz w:val="20"/>
                <w:szCs w:val="20"/>
              </w:rPr>
            </w:pPr>
          </w:p>
        </w:tc>
      </w:tr>
    </w:tbl>
    <w:p w14:paraId="18B05F4C" w14:textId="77777777" w:rsidR="00780CCE" w:rsidRDefault="00780CCE"/>
    <w:p w14:paraId="414496B7" w14:textId="77777777" w:rsidR="00780CCE" w:rsidRDefault="00000000">
      <w:r>
        <w:t>Writing outcomes: genres – ensure that you have a balance across the year.</w:t>
      </w:r>
    </w:p>
    <w:p w14:paraId="7F56B57B" w14:textId="77777777" w:rsidR="00780CCE" w:rsidRDefault="00000000">
      <w:pPr>
        <w:widowControl w:val="0"/>
        <w:pBdr>
          <w:top w:val="nil"/>
          <w:left w:val="nil"/>
          <w:bottom w:val="nil"/>
          <w:right w:val="nil"/>
          <w:between w:val="nil"/>
        </w:pBdr>
        <w:tabs>
          <w:tab w:val="left" w:pos="417"/>
          <w:tab w:val="left" w:pos="418"/>
        </w:tabs>
        <w:spacing w:before="51" w:line="269" w:lineRule="auto"/>
        <w:ind w:left="417"/>
        <w:rPr>
          <w:b/>
          <w:color w:val="000000"/>
          <w:sz w:val="20"/>
          <w:szCs w:val="20"/>
        </w:rPr>
      </w:pPr>
      <w:r>
        <w:rPr>
          <w:b/>
          <w:color w:val="000000"/>
          <w:sz w:val="20"/>
          <w:szCs w:val="20"/>
        </w:rPr>
        <w:t>Y1 Skills</w:t>
      </w:r>
    </w:p>
    <w:p w14:paraId="3C7D2911" w14:textId="77777777" w:rsidR="00780CCE" w:rsidRDefault="00000000">
      <w:pPr>
        <w:widowControl w:val="0"/>
        <w:pBdr>
          <w:top w:val="nil"/>
          <w:left w:val="nil"/>
          <w:bottom w:val="nil"/>
          <w:right w:val="nil"/>
          <w:between w:val="nil"/>
        </w:pBdr>
        <w:tabs>
          <w:tab w:val="left" w:pos="417"/>
          <w:tab w:val="left" w:pos="418"/>
        </w:tabs>
        <w:spacing w:before="51" w:line="269" w:lineRule="auto"/>
        <w:ind w:left="417"/>
        <w:rPr>
          <w:b/>
          <w:color w:val="000000"/>
          <w:sz w:val="20"/>
          <w:szCs w:val="20"/>
        </w:rPr>
      </w:pPr>
      <w:r>
        <w:rPr>
          <w:b/>
          <w:color w:val="000000"/>
          <w:sz w:val="20"/>
          <w:szCs w:val="20"/>
        </w:rPr>
        <w:t>To perform simple tests  (Ninja skills – using equipment/measuring)</w:t>
      </w:r>
    </w:p>
    <w:p w14:paraId="289D54E8" w14:textId="77777777" w:rsidR="00780CCE" w:rsidRDefault="00000000">
      <w:pPr>
        <w:widowControl w:val="0"/>
        <w:pBdr>
          <w:top w:val="nil"/>
          <w:left w:val="nil"/>
          <w:bottom w:val="nil"/>
          <w:right w:val="nil"/>
          <w:between w:val="nil"/>
        </w:pBdr>
        <w:tabs>
          <w:tab w:val="left" w:pos="417"/>
          <w:tab w:val="left" w:pos="418"/>
        </w:tabs>
        <w:spacing w:before="51" w:line="269" w:lineRule="auto"/>
        <w:ind w:left="417"/>
        <w:rPr>
          <w:sz w:val="20"/>
          <w:szCs w:val="20"/>
        </w:rPr>
      </w:pPr>
      <w:r>
        <w:rPr>
          <w:sz w:val="20"/>
          <w:szCs w:val="20"/>
        </w:rPr>
        <w:t>Incy wincy spider sticking to the drain pipe.</w:t>
      </w:r>
    </w:p>
    <w:p w14:paraId="36CF190E" w14:textId="77777777" w:rsidR="00780CCE" w:rsidRDefault="00000000">
      <w:pPr>
        <w:widowControl w:val="0"/>
        <w:pBdr>
          <w:top w:val="nil"/>
          <w:left w:val="nil"/>
          <w:bottom w:val="nil"/>
          <w:right w:val="nil"/>
          <w:between w:val="nil"/>
        </w:pBdr>
        <w:tabs>
          <w:tab w:val="left" w:pos="417"/>
          <w:tab w:val="left" w:pos="418"/>
        </w:tabs>
        <w:spacing w:before="51" w:line="269" w:lineRule="auto"/>
        <w:ind w:left="417"/>
        <w:rPr>
          <w:color w:val="000000"/>
          <w:sz w:val="20"/>
          <w:szCs w:val="20"/>
        </w:rPr>
      </w:pPr>
      <w:r>
        <w:rPr>
          <w:b/>
          <w:color w:val="000000"/>
          <w:sz w:val="20"/>
          <w:szCs w:val="20"/>
        </w:rPr>
        <w:t xml:space="preserve">To observe carefully and ask questions about what they have seen (Ninja skills – observing) </w:t>
      </w:r>
      <w:r>
        <w:rPr>
          <w:color w:val="000000"/>
          <w:sz w:val="20"/>
          <w:szCs w:val="20"/>
        </w:rPr>
        <w:t>germ experiment</w:t>
      </w:r>
    </w:p>
    <w:p w14:paraId="42010095" w14:textId="77777777" w:rsidR="00780CCE" w:rsidRDefault="00000000">
      <w:pPr>
        <w:widowControl w:val="0"/>
        <w:pBdr>
          <w:top w:val="nil"/>
          <w:left w:val="nil"/>
          <w:bottom w:val="nil"/>
          <w:right w:val="nil"/>
          <w:between w:val="nil"/>
        </w:pBdr>
        <w:tabs>
          <w:tab w:val="left" w:pos="417"/>
          <w:tab w:val="left" w:pos="418"/>
        </w:tabs>
        <w:spacing w:before="51" w:line="269" w:lineRule="auto"/>
        <w:ind w:left="417"/>
        <w:rPr>
          <w:b/>
          <w:color w:val="000000"/>
          <w:sz w:val="20"/>
          <w:szCs w:val="20"/>
        </w:rPr>
      </w:pPr>
      <w:r>
        <w:rPr>
          <w:b/>
          <w:color w:val="000000"/>
          <w:sz w:val="20"/>
          <w:szCs w:val="20"/>
        </w:rPr>
        <w:t>To identify and classify (Ninja skills observing/recording)</w:t>
      </w:r>
      <w:r>
        <w:rPr>
          <w:sz w:val="20"/>
          <w:szCs w:val="20"/>
        </w:rPr>
        <w:t xml:space="preserve">Identify, name, draw and label the basic parts of the human body </w:t>
      </w:r>
    </w:p>
    <w:p w14:paraId="3B802D72" w14:textId="77777777" w:rsidR="00780CCE" w:rsidRDefault="00000000">
      <w:pPr>
        <w:ind w:firstLine="417"/>
      </w:pPr>
      <w:r>
        <w:rPr>
          <w:b/>
          <w:color w:val="000000"/>
          <w:sz w:val="20"/>
          <w:szCs w:val="20"/>
        </w:rPr>
        <w:t>To use observations to suggest answers (Ninja skills observing/recording)</w:t>
      </w:r>
    </w:p>
    <w:sectPr w:rsidR="00780CCE">
      <w:pgSz w:w="16838" w:h="11906" w:orient="landscape"/>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C2D79"/>
    <w:multiLevelType w:val="multilevel"/>
    <w:tmpl w:val="92CE90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CB0EBF"/>
    <w:multiLevelType w:val="multilevel"/>
    <w:tmpl w:val="F23EBBEE"/>
    <w:lvl w:ilvl="0">
      <w:start w:val="1"/>
      <w:numFmt w:val="bullet"/>
      <w:lvlText w:val="●"/>
      <w:lvlJc w:val="left"/>
      <w:pPr>
        <w:ind w:left="0" w:firstLine="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6C510DF"/>
    <w:multiLevelType w:val="multilevel"/>
    <w:tmpl w:val="DF86B3B4"/>
    <w:lvl w:ilvl="0">
      <w:start w:val="1"/>
      <w:numFmt w:val="bullet"/>
      <w:lvlText w:val=""/>
      <w:lvlJc w:val="left"/>
      <w:pPr>
        <w:ind w:left="720" w:hanging="360"/>
      </w:pPr>
      <w:rPr>
        <w:rFonts w:ascii="Arial" w:eastAsia="Arial" w:hAnsi="Arial" w:cs="Arial"/>
        <w:color w:val="222222"/>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3425987"/>
    <w:multiLevelType w:val="multilevel"/>
    <w:tmpl w:val="C1960AF0"/>
    <w:lvl w:ilvl="0">
      <w:start w:val="1"/>
      <w:numFmt w:val="bullet"/>
      <w:lvlText w:val="●"/>
      <w:lvlJc w:val="left"/>
      <w:pPr>
        <w:ind w:left="0" w:firstLine="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D2A1A71"/>
    <w:multiLevelType w:val="multilevel"/>
    <w:tmpl w:val="2012CF64"/>
    <w:lvl w:ilvl="0">
      <w:start w:val="1"/>
      <w:numFmt w:val="bullet"/>
      <w:lvlText w:val="●"/>
      <w:lvlJc w:val="left"/>
      <w:pPr>
        <w:ind w:left="0" w:firstLine="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68550058">
    <w:abstractNumId w:val="3"/>
  </w:num>
  <w:num w:numId="2" w16cid:durableId="1961300768">
    <w:abstractNumId w:val="2"/>
  </w:num>
  <w:num w:numId="3" w16cid:durableId="1913083379">
    <w:abstractNumId w:val="0"/>
  </w:num>
  <w:num w:numId="4" w16cid:durableId="2133016338">
    <w:abstractNumId w:val="1"/>
  </w:num>
  <w:num w:numId="5" w16cid:durableId="17101810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CCE"/>
    <w:rsid w:val="0010251F"/>
    <w:rsid w:val="00780CCE"/>
    <w:rsid w:val="00B90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9B007"/>
  <w15:docId w15:val="{CC33E0A2-3C68-4F37-AAB1-75BE13B0B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9B0489"/>
    <w:pPr>
      <w:spacing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004124"/>
    <w:pPr>
      <w:spacing w:line="240" w:lineRule="auto"/>
    </w:pPr>
    <w:rPr>
      <w:rFonts w:ascii="Times New Roman" w:eastAsiaTheme="minorHAnsi" w:hAnsi="Times New Roman" w:cs="Times New Roman"/>
      <w:sz w:val="24"/>
      <w:szCs w:val="24"/>
    </w:rPr>
  </w:style>
  <w:style w:type="paragraph" w:styleId="BalloonText">
    <w:name w:val="Balloon Text"/>
    <w:basedOn w:val="Normal"/>
    <w:link w:val="BalloonTextChar"/>
    <w:uiPriority w:val="99"/>
    <w:semiHidden/>
    <w:unhideWhenUsed/>
    <w:rsid w:val="00AE2528"/>
    <w:pPr>
      <w:spacing w:line="240" w:lineRule="auto"/>
    </w:pPr>
    <w:rPr>
      <w:rFonts w:ascii="Segoe UI" w:eastAsia="Calibri" w:hAnsi="Segoe UI" w:cs="Calibri"/>
      <w:sz w:val="18"/>
      <w:szCs w:val="18"/>
      <w:lang w:val="en-US"/>
    </w:rPr>
  </w:style>
  <w:style w:type="character" w:customStyle="1" w:styleId="BalloonTextChar">
    <w:name w:val="Balloon Text Char"/>
    <w:basedOn w:val="DefaultParagraphFont"/>
    <w:link w:val="BalloonText"/>
    <w:uiPriority w:val="99"/>
    <w:semiHidden/>
    <w:rsid w:val="00AE2528"/>
    <w:rPr>
      <w:rFonts w:ascii="Segoe UI" w:eastAsia="Calibri" w:hAnsi="Segoe UI" w:cs="Calibri"/>
      <w:sz w:val="18"/>
      <w:szCs w:val="18"/>
      <w:lang w:val="en-US"/>
    </w:r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Mbu2KpM7ukuebm21+AOqhx2lPQ==">CgMxLjAyCGguZ2pkZ3hzMgloLjMwajB6bGw4AHIhMTE4NDMtQmJHb0tuSkxEU2ZqeEZJSXFDTVNWVWV6VHJ6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3681</Words>
  <Characters>20984</Characters>
  <Application>Microsoft Office Word</Application>
  <DocSecurity>0</DocSecurity>
  <Lines>174</Lines>
  <Paragraphs>49</Paragraphs>
  <ScaleCrop>false</ScaleCrop>
  <Company/>
  <LinksUpToDate>false</LinksUpToDate>
  <CharactersWithSpaces>24616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Rice</dc:creator>
  <cp:lastModifiedBy>Fernandes, Michelle</cp:lastModifiedBy>
  <cp:revision>2</cp:revision>
  <dcterms:created xsi:type="dcterms:W3CDTF">2024-02-02T15:11:00Z</dcterms:created>
  <dcterms:modified xsi:type="dcterms:W3CDTF">2024-02-02T15:11:00Z</dcterms:modified>
</cp:coreProperties>
</file>