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A6B" w:rsidRDefault="00F21A6B" w:rsidP="007A5A10">
      <w:pPr>
        <w:jc w:val="center"/>
        <w:rPr>
          <w:rFonts w:ascii="MrEavesXLSanOT" w:hAnsi="MrEavesXLSanOT"/>
          <w:b/>
        </w:rPr>
      </w:pPr>
    </w:p>
    <w:p w:rsidR="00DA7A30" w:rsidRPr="002868D5" w:rsidRDefault="007A5A10" w:rsidP="00880B39">
      <w:pPr>
        <w:jc w:val="center"/>
        <w:rPr>
          <w:rFonts w:cstheme="minorHAnsi"/>
          <w:b/>
          <w:sz w:val="32"/>
          <w:szCs w:val="32"/>
          <w:u w:val="single"/>
        </w:rPr>
      </w:pPr>
      <w:r w:rsidRPr="002868D5">
        <w:rPr>
          <w:rFonts w:cstheme="minorHAnsi"/>
          <w:b/>
          <w:sz w:val="32"/>
          <w:szCs w:val="32"/>
          <w:u w:val="single"/>
        </w:rPr>
        <w:t>S</w:t>
      </w:r>
      <w:r w:rsidR="002868D5" w:rsidRPr="002868D5">
        <w:rPr>
          <w:rFonts w:cstheme="minorHAnsi"/>
          <w:b/>
          <w:sz w:val="32"/>
          <w:szCs w:val="32"/>
          <w:u w:val="single"/>
        </w:rPr>
        <w:t>AFEGUARDING POLICY</w:t>
      </w:r>
    </w:p>
    <w:p w:rsidR="007A5A10" w:rsidRPr="00880B39" w:rsidRDefault="007A5A10" w:rsidP="007A5A10">
      <w:pPr>
        <w:jc w:val="both"/>
        <w:rPr>
          <w:rFonts w:cstheme="minorHAnsi"/>
          <w:sz w:val="28"/>
          <w:szCs w:val="28"/>
        </w:rPr>
      </w:pPr>
    </w:p>
    <w:p w:rsidR="00880B39" w:rsidRDefault="007A5A10" w:rsidP="00880B39">
      <w:pPr>
        <w:spacing w:after="0"/>
        <w:jc w:val="both"/>
        <w:rPr>
          <w:rFonts w:cstheme="minorHAnsi"/>
          <w:b/>
          <w:sz w:val="24"/>
          <w:szCs w:val="24"/>
        </w:rPr>
      </w:pPr>
      <w:r w:rsidRPr="00880B39">
        <w:rPr>
          <w:rFonts w:cstheme="minorHAnsi"/>
          <w:b/>
          <w:sz w:val="24"/>
          <w:szCs w:val="24"/>
        </w:rPr>
        <w:t>I</w:t>
      </w:r>
      <w:r w:rsidR="00880B39" w:rsidRPr="00880B39">
        <w:rPr>
          <w:rFonts w:cstheme="minorHAnsi"/>
          <w:b/>
          <w:sz w:val="24"/>
          <w:szCs w:val="24"/>
        </w:rPr>
        <w:t>NTRODUCTION</w:t>
      </w:r>
    </w:p>
    <w:p w:rsidR="00385AF2" w:rsidRPr="00880B39" w:rsidRDefault="007A5A10" w:rsidP="002868D5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880B39">
        <w:rPr>
          <w:rFonts w:cstheme="minorHAnsi"/>
          <w:sz w:val="24"/>
          <w:szCs w:val="24"/>
        </w:rPr>
        <w:t>This policy sets out the prin</w:t>
      </w:r>
      <w:r w:rsidR="00F21A6B" w:rsidRPr="00880B39">
        <w:rPr>
          <w:rFonts w:cstheme="minorHAnsi"/>
          <w:sz w:val="24"/>
          <w:szCs w:val="24"/>
        </w:rPr>
        <w:t xml:space="preserve">ciples for safeguarding within </w:t>
      </w:r>
      <w:proofErr w:type="spellStart"/>
      <w:r w:rsidR="00F21A6B" w:rsidRPr="00880B39">
        <w:rPr>
          <w:rFonts w:cstheme="minorHAnsi"/>
          <w:sz w:val="24"/>
          <w:szCs w:val="24"/>
        </w:rPr>
        <w:t>Hillsgrove</w:t>
      </w:r>
      <w:proofErr w:type="spellEnd"/>
      <w:r w:rsidR="00F21A6B" w:rsidRPr="00880B39">
        <w:rPr>
          <w:rFonts w:cstheme="minorHAnsi"/>
          <w:sz w:val="24"/>
          <w:szCs w:val="24"/>
        </w:rPr>
        <w:t xml:space="preserve"> PTA</w:t>
      </w:r>
      <w:r w:rsidRPr="00880B39">
        <w:rPr>
          <w:rFonts w:cstheme="minorHAnsi"/>
          <w:sz w:val="24"/>
          <w:szCs w:val="24"/>
        </w:rPr>
        <w:t>.</w:t>
      </w:r>
      <w:r w:rsidR="00880B39">
        <w:rPr>
          <w:rFonts w:cstheme="minorHAnsi"/>
          <w:sz w:val="24"/>
          <w:szCs w:val="24"/>
        </w:rPr>
        <w:t xml:space="preserve"> </w:t>
      </w:r>
      <w:r w:rsidRPr="00880B39">
        <w:rPr>
          <w:rFonts w:cstheme="minorHAnsi"/>
          <w:sz w:val="24"/>
          <w:szCs w:val="24"/>
        </w:rPr>
        <w:t>It is relevant to all within the association and is endorsed by</w:t>
      </w:r>
      <w:r w:rsidR="00F21A6B" w:rsidRPr="00880B39">
        <w:rPr>
          <w:rFonts w:cstheme="minorHAnsi"/>
          <w:sz w:val="24"/>
          <w:szCs w:val="24"/>
        </w:rPr>
        <w:t xml:space="preserve"> the committee of </w:t>
      </w:r>
      <w:proofErr w:type="spellStart"/>
      <w:r w:rsidR="00F21A6B" w:rsidRPr="00880B39">
        <w:rPr>
          <w:rFonts w:cstheme="minorHAnsi"/>
          <w:sz w:val="24"/>
          <w:szCs w:val="24"/>
        </w:rPr>
        <w:t>Hillsgrove</w:t>
      </w:r>
      <w:proofErr w:type="spellEnd"/>
      <w:r w:rsidR="00F21A6B" w:rsidRPr="00880B39">
        <w:rPr>
          <w:rFonts w:cstheme="minorHAnsi"/>
          <w:sz w:val="24"/>
          <w:szCs w:val="24"/>
        </w:rPr>
        <w:t xml:space="preserve"> PTA.</w:t>
      </w:r>
      <w:r w:rsidR="00880B39">
        <w:rPr>
          <w:rFonts w:cstheme="minorHAnsi"/>
          <w:sz w:val="24"/>
          <w:szCs w:val="24"/>
        </w:rPr>
        <w:t xml:space="preserve"> </w:t>
      </w:r>
      <w:r w:rsidR="00F21A6B" w:rsidRPr="00880B39">
        <w:rPr>
          <w:rFonts w:cstheme="minorHAnsi"/>
          <w:sz w:val="24"/>
          <w:szCs w:val="24"/>
        </w:rPr>
        <w:t>It will be reviewed annually</w:t>
      </w:r>
      <w:r w:rsidRPr="00880B39">
        <w:rPr>
          <w:rFonts w:cstheme="minorHAnsi"/>
          <w:sz w:val="24"/>
          <w:szCs w:val="24"/>
        </w:rPr>
        <w:t xml:space="preserve"> to ensure that it remains appropriate to the Organisation and its volunteer</w:t>
      </w:r>
      <w:r w:rsidR="00F21A6B" w:rsidRPr="00880B39">
        <w:rPr>
          <w:rFonts w:cstheme="minorHAnsi"/>
          <w:sz w:val="24"/>
          <w:szCs w:val="24"/>
        </w:rPr>
        <w:t>’</w:t>
      </w:r>
      <w:r w:rsidRPr="00880B39">
        <w:rPr>
          <w:rFonts w:cstheme="minorHAnsi"/>
          <w:sz w:val="24"/>
          <w:szCs w:val="24"/>
        </w:rPr>
        <w:t>s needs</w:t>
      </w:r>
      <w:r w:rsidR="00F65205" w:rsidRPr="00880B39">
        <w:rPr>
          <w:rFonts w:cstheme="minorHAnsi"/>
          <w:sz w:val="24"/>
          <w:szCs w:val="24"/>
        </w:rPr>
        <w:t xml:space="preserve"> annually</w:t>
      </w:r>
      <w:r w:rsidRPr="00880B39">
        <w:rPr>
          <w:rFonts w:cstheme="minorHAnsi"/>
          <w:sz w:val="24"/>
          <w:szCs w:val="24"/>
        </w:rPr>
        <w:t>.</w:t>
      </w:r>
    </w:p>
    <w:p w:rsidR="00385AF2" w:rsidRPr="00880B39" w:rsidRDefault="00385AF2" w:rsidP="00385AF2">
      <w:pPr>
        <w:pStyle w:val="NoSpacing"/>
        <w:rPr>
          <w:rFonts w:cstheme="minorHAnsi"/>
          <w:sz w:val="24"/>
          <w:szCs w:val="24"/>
        </w:rPr>
      </w:pPr>
    </w:p>
    <w:p w:rsidR="00385AF2" w:rsidRPr="00880B39" w:rsidRDefault="00880B39" w:rsidP="00385AF2">
      <w:pPr>
        <w:pStyle w:val="NoSpacing"/>
        <w:rPr>
          <w:rFonts w:cstheme="minorHAnsi"/>
          <w:b/>
          <w:color w:val="550A4B"/>
          <w:sz w:val="24"/>
          <w:szCs w:val="24"/>
        </w:rPr>
      </w:pPr>
      <w:r w:rsidRPr="00880B39">
        <w:rPr>
          <w:rFonts w:cstheme="minorHAnsi"/>
          <w:b/>
          <w:sz w:val="24"/>
          <w:szCs w:val="24"/>
        </w:rPr>
        <w:t>RESPONSIBILITY</w:t>
      </w:r>
    </w:p>
    <w:p w:rsidR="007A5A10" w:rsidRPr="00880B39" w:rsidRDefault="00F65205" w:rsidP="00880B3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80B39">
        <w:rPr>
          <w:rFonts w:cstheme="minorHAnsi"/>
          <w:sz w:val="24"/>
          <w:szCs w:val="24"/>
        </w:rPr>
        <w:t>Parent Teacher Associations (</w:t>
      </w:r>
      <w:r w:rsidR="007A5A10" w:rsidRPr="00880B39">
        <w:rPr>
          <w:rFonts w:cstheme="minorHAnsi"/>
          <w:sz w:val="24"/>
          <w:szCs w:val="24"/>
        </w:rPr>
        <w:t>PTAs</w:t>
      </w:r>
      <w:r w:rsidRPr="00880B39">
        <w:rPr>
          <w:rFonts w:cstheme="minorHAnsi"/>
          <w:sz w:val="24"/>
          <w:szCs w:val="24"/>
        </w:rPr>
        <w:t>)</w:t>
      </w:r>
      <w:r w:rsidR="007A5A10" w:rsidRPr="00880B39">
        <w:rPr>
          <w:rFonts w:cstheme="minorHAnsi"/>
          <w:sz w:val="24"/>
          <w:szCs w:val="24"/>
        </w:rPr>
        <w:t xml:space="preserve"> have a duty of care to consider the safety of children and vulnerable adults. This should be taken into considera</w:t>
      </w:r>
      <w:r w:rsidRPr="00880B39">
        <w:rPr>
          <w:rFonts w:cstheme="minorHAnsi"/>
          <w:sz w:val="24"/>
          <w:szCs w:val="24"/>
        </w:rPr>
        <w:t>tion when risk assessing a PTA e</w:t>
      </w:r>
      <w:r w:rsidR="007A5A10" w:rsidRPr="00880B39">
        <w:rPr>
          <w:rFonts w:cstheme="minorHAnsi"/>
          <w:sz w:val="24"/>
          <w:szCs w:val="24"/>
        </w:rPr>
        <w:t>vent and the duration of such events.</w:t>
      </w:r>
    </w:p>
    <w:p w:rsidR="007A5A10" w:rsidRPr="00880B39" w:rsidRDefault="007A5A10" w:rsidP="00880B3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80B39">
        <w:rPr>
          <w:rFonts w:cstheme="minorHAnsi"/>
          <w:sz w:val="24"/>
          <w:szCs w:val="24"/>
        </w:rPr>
        <w:t xml:space="preserve">It is best practice for PTAs to have a set of procedures in place and guidelines for volunteers to follow at </w:t>
      </w:r>
      <w:r w:rsidR="00880B39" w:rsidRPr="00880B39">
        <w:rPr>
          <w:rFonts w:cstheme="minorHAnsi"/>
          <w:sz w:val="24"/>
          <w:szCs w:val="24"/>
        </w:rPr>
        <w:t>events;</w:t>
      </w:r>
      <w:r w:rsidRPr="00880B39">
        <w:rPr>
          <w:rFonts w:cstheme="minorHAnsi"/>
          <w:sz w:val="24"/>
          <w:szCs w:val="24"/>
        </w:rPr>
        <w:t xml:space="preserve"> this may be developed with guidance from the school</w:t>
      </w:r>
    </w:p>
    <w:p w:rsidR="00156A25" w:rsidRPr="00880B39" w:rsidRDefault="007A5A10" w:rsidP="00880B3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80B39">
        <w:rPr>
          <w:rFonts w:cstheme="minorHAnsi"/>
          <w:sz w:val="24"/>
          <w:szCs w:val="24"/>
        </w:rPr>
        <w:t xml:space="preserve">All PTA members should be aware of the person responsible for safeguarding within the school. The school may provide training </w:t>
      </w:r>
      <w:r w:rsidR="00384FB8" w:rsidRPr="00880B39">
        <w:rPr>
          <w:rFonts w:cstheme="minorHAnsi"/>
          <w:sz w:val="24"/>
          <w:szCs w:val="24"/>
        </w:rPr>
        <w:t>for PTA members on safeguarding and the procedures to follow or the PTA may arrange their own training for its volunteers</w:t>
      </w:r>
    </w:p>
    <w:p w:rsidR="00385AF2" w:rsidRPr="00880B39" w:rsidRDefault="00385AF2" w:rsidP="007A5A10">
      <w:pPr>
        <w:jc w:val="both"/>
        <w:rPr>
          <w:rFonts w:cstheme="minorHAnsi"/>
          <w:sz w:val="24"/>
          <w:szCs w:val="24"/>
        </w:rPr>
      </w:pPr>
    </w:p>
    <w:p w:rsidR="00384FB8" w:rsidRPr="00880B39" w:rsidRDefault="00880B39" w:rsidP="007A5A10">
      <w:pPr>
        <w:jc w:val="both"/>
        <w:rPr>
          <w:rFonts w:cstheme="minorHAnsi"/>
          <w:b/>
          <w:sz w:val="24"/>
          <w:szCs w:val="24"/>
        </w:rPr>
      </w:pPr>
      <w:r w:rsidRPr="00880B39">
        <w:rPr>
          <w:rFonts w:cstheme="minorHAnsi"/>
          <w:b/>
          <w:sz w:val="24"/>
          <w:szCs w:val="24"/>
        </w:rPr>
        <w:t>WHAT TO DO IF YOU HAVE CONCERNS ABOUT A CHILD</w:t>
      </w:r>
    </w:p>
    <w:p w:rsidR="00384FB8" w:rsidRDefault="00156A25" w:rsidP="00880B3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80B39">
        <w:rPr>
          <w:rFonts w:cstheme="minorHAnsi"/>
          <w:sz w:val="24"/>
          <w:szCs w:val="24"/>
        </w:rPr>
        <w:t>You may have concerns about a child because of something you have seen or heard or a child may choose to disclose something to you.</w:t>
      </w:r>
    </w:p>
    <w:p w:rsidR="00880B39" w:rsidRPr="00880B39" w:rsidRDefault="00880B39" w:rsidP="00880B3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56A25" w:rsidRPr="00880B39" w:rsidRDefault="00075CCF" w:rsidP="00880B3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80B39">
        <w:rPr>
          <w:rFonts w:cstheme="minorHAnsi"/>
          <w:sz w:val="24"/>
          <w:szCs w:val="24"/>
        </w:rPr>
        <w:t>If a child discloses</w:t>
      </w:r>
      <w:r w:rsidR="00F65205" w:rsidRPr="00880B39">
        <w:rPr>
          <w:rFonts w:cstheme="minorHAnsi"/>
          <w:sz w:val="24"/>
          <w:szCs w:val="24"/>
        </w:rPr>
        <w:t xml:space="preserve"> information to you, you should:</w:t>
      </w:r>
    </w:p>
    <w:p w:rsidR="00385AF2" w:rsidRPr="00880B39" w:rsidRDefault="00075CCF" w:rsidP="00880B3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80B39">
        <w:rPr>
          <w:rFonts w:cstheme="minorHAnsi"/>
          <w:sz w:val="24"/>
          <w:szCs w:val="24"/>
        </w:rPr>
        <w:t>Listen to the child without displaying shock or disbelief</w:t>
      </w:r>
    </w:p>
    <w:p w:rsidR="00385AF2" w:rsidRPr="00880B39" w:rsidRDefault="00075CCF" w:rsidP="00880B3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80B39">
        <w:rPr>
          <w:rFonts w:cstheme="minorHAnsi"/>
          <w:sz w:val="24"/>
          <w:szCs w:val="24"/>
        </w:rPr>
        <w:t xml:space="preserve">Accept what is said and reassure the child, do not make promises that you may not be able to keep , </w:t>
      </w:r>
      <w:r w:rsidR="00F65205" w:rsidRPr="00880B39">
        <w:rPr>
          <w:rFonts w:cstheme="minorHAnsi"/>
          <w:sz w:val="24"/>
          <w:szCs w:val="24"/>
        </w:rPr>
        <w:t>e.g.</w:t>
      </w:r>
      <w:r w:rsidRPr="00880B39">
        <w:rPr>
          <w:rFonts w:cstheme="minorHAnsi"/>
          <w:sz w:val="24"/>
          <w:szCs w:val="24"/>
        </w:rPr>
        <w:t xml:space="preserve"> ‘Everything will be alright now’</w:t>
      </w:r>
    </w:p>
    <w:p w:rsidR="00385AF2" w:rsidRPr="00880B39" w:rsidRDefault="00075CCF" w:rsidP="00880B3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80B39">
        <w:rPr>
          <w:rFonts w:cstheme="minorHAnsi"/>
          <w:sz w:val="24"/>
          <w:szCs w:val="24"/>
        </w:rPr>
        <w:t>Do not ask leading questions and do not interrogate the child – this is not your responsibility to investigate</w:t>
      </w:r>
    </w:p>
    <w:p w:rsidR="00385AF2" w:rsidRPr="00880B39" w:rsidRDefault="00075CCF" w:rsidP="00880B3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80B39">
        <w:rPr>
          <w:rFonts w:cstheme="minorHAnsi"/>
          <w:sz w:val="24"/>
          <w:szCs w:val="24"/>
        </w:rPr>
        <w:t>Explain to the child what you have to do next and who you have to talk to</w:t>
      </w:r>
    </w:p>
    <w:p w:rsidR="00385AF2" w:rsidRPr="00880B39" w:rsidRDefault="00075CCF" w:rsidP="00880B39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880B39">
        <w:rPr>
          <w:rFonts w:cstheme="minorHAnsi"/>
          <w:sz w:val="24"/>
          <w:szCs w:val="24"/>
        </w:rPr>
        <w:t>Take notes</w:t>
      </w:r>
      <w:r w:rsidR="00F65205" w:rsidRPr="00880B39">
        <w:rPr>
          <w:rFonts w:cstheme="minorHAnsi"/>
          <w:sz w:val="24"/>
          <w:szCs w:val="24"/>
        </w:rPr>
        <w:t>,</w:t>
      </w:r>
      <w:r w:rsidRPr="00880B39">
        <w:rPr>
          <w:rFonts w:cstheme="minorHAnsi"/>
          <w:sz w:val="24"/>
          <w:szCs w:val="24"/>
        </w:rPr>
        <w:t xml:space="preserve"> if possible</w:t>
      </w:r>
      <w:r w:rsidR="00F65205" w:rsidRPr="00880B39">
        <w:rPr>
          <w:rFonts w:cstheme="minorHAnsi"/>
          <w:sz w:val="24"/>
          <w:szCs w:val="24"/>
        </w:rPr>
        <w:t>,</w:t>
      </w:r>
      <w:r w:rsidRPr="00880B39">
        <w:rPr>
          <w:rFonts w:cstheme="minorHAnsi"/>
          <w:sz w:val="24"/>
          <w:szCs w:val="24"/>
        </w:rPr>
        <w:t xml:space="preserve"> or write up the conversation as soon as possible afterwards </w:t>
      </w:r>
    </w:p>
    <w:p w:rsidR="00075CCF" w:rsidRPr="00880B39" w:rsidRDefault="00075CCF" w:rsidP="00385AF2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880B39">
        <w:rPr>
          <w:rFonts w:cstheme="minorHAnsi"/>
          <w:sz w:val="24"/>
          <w:szCs w:val="24"/>
        </w:rPr>
        <w:t xml:space="preserve">Contact the school safeguarding officer or a member of the school leadership team as soon as possible </w:t>
      </w:r>
    </w:p>
    <w:p w:rsidR="00385AF2" w:rsidRPr="00880B39" w:rsidRDefault="00385AF2" w:rsidP="00385AF2">
      <w:pPr>
        <w:jc w:val="both"/>
        <w:rPr>
          <w:rFonts w:cstheme="minorHAnsi"/>
          <w:sz w:val="24"/>
          <w:szCs w:val="24"/>
        </w:rPr>
      </w:pPr>
    </w:p>
    <w:p w:rsidR="00880B39" w:rsidRDefault="00880B39" w:rsidP="007A5A10">
      <w:pPr>
        <w:jc w:val="both"/>
        <w:rPr>
          <w:rFonts w:cstheme="minorHAnsi"/>
          <w:b/>
          <w:sz w:val="24"/>
          <w:szCs w:val="24"/>
        </w:rPr>
      </w:pPr>
    </w:p>
    <w:p w:rsidR="00880B39" w:rsidRDefault="00880B39" w:rsidP="007A5A10">
      <w:pPr>
        <w:jc w:val="both"/>
        <w:rPr>
          <w:rFonts w:cstheme="minorHAnsi"/>
          <w:b/>
          <w:sz w:val="24"/>
          <w:szCs w:val="24"/>
        </w:rPr>
      </w:pPr>
    </w:p>
    <w:p w:rsidR="002868D5" w:rsidRDefault="002868D5" w:rsidP="007A5A10">
      <w:pPr>
        <w:jc w:val="both"/>
        <w:rPr>
          <w:rFonts w:cstheme="minorHAnsi"/>
          <w:b/>
          <w:sz w:val="24"/>
          <w:szCs w:val="24"/>
        </w:rPr>
      </w:pPr>
    </w:p>
    <w:p w:rsidR="00384FB8" w:rsidRPr="00880B39" w:rsidRDefault="00880B39" w:rsidP="007A5A10">
      <w:pPr>
        <w:jc w:val="both"/>
        <w:rPr>
          <w:rFonts w:cstheme="minorHAnsi"/>
          <w:b/>
          <w:sz w:val="24"/>
          <w:szCs w:val="24"/>
        </w:rPr>
      </w:pPr>
      <w:bookmarkStart w:id="0" w:name="_GoBack"/>
      <w:bookmarkEnd w:id="0"/>
      <w:r>
        <w:rPr>
          <w:rFonts w:cstheme="minorHAnsi"/>
          <w:b/>
          <w:sz w:val="24"/>
          <w:szCs w:val="24"/>
        </w:rPr>
        <w:t>GUIDANCE FOR EVENTS</w:t>
      </w:r>
    </w:p>
    <w:p w:rsidR="00385AF2" w:rsidRPr="00880B39" w:rsidRDefault="00384FB8" w:rsidP="00880B3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80B39">
        <w:rPr>
          <w:rFonts w:cstheme="minorHAnsi"/>
          <w:sz w:val="24"/>
          <w:szCs w:val="24"/>
        </w:rPr>
        <w:t>All Events should be risk assessed</w:t>
      </w:r>
    </w:p>
    <w:p w:rsidR="00385AF2" w:rsidRPr="00880B39" w:rsidRDefault="00384FB8" w:rsidP="00880B3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80B39">
        <w:rPr>
          <w:rFonts w:cstheme="minorHAnsi"/>
          <w:sz w:val="24"/>
          <w:szCs w:val="24"/>
        </w:rPr>
        <w:t>Events where children are dropped off and collected – a register should be available and children should be checked in and out of the event. The PTA should have a list of any child being collected by another parent/</w:t>
      </w:r>
      <w:r w:rsidR="00156A25" w:rsidRPr="00880B39">
        <w:rPr>
          <w:rFonts w:cstheme="minorHAnsi"/>
          <w:sz w:val="24"/>
          <w:szCs w:val="24"/>
        </w:rPr>
        <w:t xml:space="preserve">carer or </w:t>
      </w:r>
      <w:r w:rsidRPr="00880B39">
        <w:rPr>
          <w:rFonts w:cstheme="minorHAnsi"/>
          <w:sz w:val="24"/>
          <w:szCs w:val="24"/>
        </w:rPr>
        <w:t xml:space="preserve">travelling </w:t>
      </w:r>
      <w:r w:rsidR="00156A25" w:rsidRPr="00880B39">
        <w:rPr>
          <w:rFonts w:cstheme="minorHAnsi"/>
          <w:sz w:val="24"/>
          <w:szCs w:val="24"/>
        </w:rPr>
        <w:t xml:space="preserve">home </w:t>
      </w:r>
      <w:r w:rsidRPr="00880B39">
        <w:rPr>
          <w:rFonts w:cstheme="minorHAnsi"/>
          <w:sz w:val="24"/>
          <w:szCs w:val="24"/>
        </w:rPr>
        <w:t>alone</w:t>
      </w:r>
    </w:p>
    <w:p w:rsidR="00385AF2" w:rsidRPr="00880B39" w:rsidRDefault="00156A25" w:rsidP="00880B3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80B39">
        <w:rPr>
          <w:rFonts w:cstheme="minorHAnsi"/>
          <w:sz w:val="24"/>
          <w:szCs w:val="24"/>
        </w:rPr>
        <w:t>Contact details for the child’s parent/carer may be collated by the PTA for the event</w:t>
      </w:r>
    </w:p>
    <w:p w:rsidR="00385AF2" w:rsidRPr="00880B39" w:rsidRDefault="00156A25" w:rsidP="00880B3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80B39">
        <w:rPr>
          <w:rFonts w:cstheme="minorHAnsi"/>
          <w:sz w:val="24"/>
          <w:szCs w:val="24"/>
        </w:rPr>
        <w:t>Exits should be monitored to ensure children cannot leave an event unattended</w:t>
      </w:r>
    </w:p>
    <w:p w:rsidR="00075CCF" w:rsidRPr="00880B39" w:rsidRDefault="00075CCF" w:rsidP="00880B3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80B39">
        <w:rPr>
          <w:rFonts w:cstheme="minorHAnsi"/>
          <w:sz w:val="24"/>
          <w:szCs w:val="24"/>
        </w:rPr>
        <w:t>If this is a regulated activity the volunteer will need an Enhanced DBS check</w:t>
      </w:r>
    </w:p>
    <w:p w:rsidR="008A3162" w:rsidRPr="00880B39" w:rsidRDefault="008A3162" w:rsidP="00075CCF">
      <w:pPr>
        <w:ind w:left="360"/>
        <w:jc w:val="both"/>
        <w:rPr>
          <w:rFonts w:cstheme="minorHAnsi"/>
          <w:sz w:val="24"/>
          <w:szCs w:val="24"/>
        </w:rPr>
      </w:pPr>
    </w:p>
    <w:p w:rsidR="00385AF2" w:rsidRPr="00880B39" w:rsidRDefault="00385AF2" w:rsidP="008A3162">
      <w:pPr>
        <w:rPr>
          <w:rFonts w:cstheme="minorHAnsi"/>
          <w:sz w:val="24"/>
          <w:szCs w:val="24"/>
        </w:rPr>
      </w:pPr>
    </w:p>
    <w:p w:rsidR="00156A25" w:rsidRPr="00880B39" w:rsidRDefault="008A3162" w:rsidP="008A3162">
      <w:pPr>
        <w:rPr>
          <w:rFonts w:cstheme="minorHAnsi"/>
          <w:sz w:val="24"/>
          <w:szCs w:val="24"/>
        </w:rPr>
      </w:pPr>
      <w:r w:rsidRPr="00880B39">
        <w:rPr>
          <w:rFonts w:cstheme="minorHAnsi"/>
          <w:sz w:val="24"/>
          <w:szCs w:val="24"/>
        </w:rPr>
        <w:t xml:space="preserve">This </w:t>
      </w:r>
      <w:r w:rsidR="00F21A6B" w:rsidRPr="00880B39">
        <w:rPr>
          <w:rFonts w:cstheme="minorHAnsi"/>
          <w:sz w:val="24"/>
          <w:szCs w:val="24"/>
        </w:rPr>
        <w:t xml:space="preserve">policy will be reviewed by the </w:t>
      </w:r>
      <w:proofErr w:type="spellStart"/>
      <w:r w:rsidR="00F21A6B" w:rsidRPr="00880B39">
        <w:rPr>
          <w:rFonts w:cstheme="minorHAnsi"/>
          <w:sz w:val="24"/>
          <w:szCs w:val="24"/>
        </w:rPr>
        <w:t>Hillsgrove</w:t>
      </w:r>
      <w:proofErr w:type="spellEnd"/>
      <w:r w:rsidR="00F21A6B" w:rsidRPr="00880B39">
        <w:rPr>
          <w:rFonts w:cstheme="minorHAnsi"/>
          <w:sz w:val="24"/>
          <w:szCs w:val="24"/>
        </w:rPr>
        <w:t xml:space="preserve"> PTA </w:t>
      </w:r>
      <w:r w:rsidRPr="00880B39">
        <w:rPr>
          <w:rFonts w:cstheme="minorHAnsi"/>
          <w:sz w:val="24"/>
          <w:szCs w:val="24"/>
        </w:rPr>
        <w:t>committee annually before the AGM</w:t>
      </w:r>
      <w:r w:rsidR="00F65205" w:rsidRPr="00880B39">
        <w:rPr>
          <w:rFonts w:cstheme="minorHAnsi"/>
          <w:sz w:val="24"/>
          <w:szCs w:val="24"/>
        </w:rPr>
        <w:t>.</w:t>
      </w:r>
    </w:p>
    <w:p w:rsidR="008A3162" w:rsidRPr="00385AF2" w:rsidRDefault="008A3162" w:rsidP="008A3162">
      <w:pPr>
        <w:rPr>
          <w:rFonts w:ascii="MrEavesXLSanOT" w:hAnsi="MrEavesXLSanOT"/>
          <w:sz w:val="20"/>
          <w:szCs w:val="20"/>
        </w:rPr>
      </w:pPr>
    </w:p>
    <w:p w:rsidR="008A3162" w:rsidRPr="00385AF2" w:rsidRDefault="008A3162" w:rsidP="008A3162">
      <w:pPr>
        <w:rPr>
          <w:rFonts w:ascii="MrEavesXLSanOT" w:hAnsi="MrEavesXLSanOT"/>
          <w:b/>
          <w:color w:val="550A4B"/>
          <w:sz w:val="20"/>
          <w:szCs w:val="20"/>
        </w:rPr>
      </w:pPr>
      <w:r w:rsidRPr="00385AF2">
        <w:rPr>
          <w:rFonts w:ascii="MrEavesXLSanOT" w:hAnsi="MrEavesXLSanOT"/>
          <w:b/>
          <w:color w:val="550A4B"/>
          <w:sz w:val="20"/>
          <w:szCs w:val="20"/>
        </w:rPr>
        <w:t>Useful Links</w:t>
      </w:r>
    </w:p>
    <w:p w:rsidR="008A3162" w:rsidRPr="00385AF2" w:rsidRDefault="001016A9" w:rsidP="008A3162">
      <w:pPr>
        <w:rPr>
          <w:rFonts w:ascii="MrEavesXLSanOT" w:hAnsi="MrEavesXLSanOT"/>
          <w:sz w:val="20"/>
          <w:szCs w:val="20"/>
        </w:rPr>
      </w:pPr>
      <w:hyperlink r:id="rId8" w:history="1">
        <w:r w:rsidR="008A3162" w:rsidRPr="00385AF2">
          <w:rPr>
            <w:rStyle w:val="Hyperlink"/>
            <w:rFonts w:ascii="MrEavesXLSanOT" w:hAnsi="MrEavesXLSanOT"/>
            <w:sz w:val="20"/>
            <w:szCs w:val="20"/>
          </w:rPr>
          <w:t>https://www.parentkind.org.uk/Info-sheets/Volunteer-checks</w:t>
        </w:r>
      </w:hyperlink>
    </w:p>
    <w:sectPr w:rsidR="008A3162" w:rsidRPr="00385AF2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6A9" w:rsidRDefault="001016A9" w:rsidP="00385AF2">
      <w:pPr>
        <w:spacing w:after="0" w:line="240" w:lineRule="auto"/>
      </w:pPr>
      <w:r>
        <w:separator/>
      </w:r>
    </w:p>
  </w:endnote>
  <w:endnote w:type="continuationSeparator" w:id="0">
    <w:p w:rsidR="001016A9" w:rsidRDefault="001016A9" w:rsidP="00385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rEavesXLSanOT">
    <w:altName w:val="Malgun Gothic"/>
    <w:panose1 w:val="00000000000000000000"/>
    <w:charset w:val="00"/>
    <w:family w:val="swiss"/>
    <w:notTrueType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6A9" w:rsidRDefault="001016A9" w:rsidP="00385AF2">
      <w:pPr>
        <w:spacing w:after="0" w:line="240" w:lineRule="auto"/>
      </w:pPr>
      <w:r>
        <w:separator/>
      </w:r>
    </w:p>
  </w:footnote>
  <w:footnote w:type="continuationSeparator" w:id="0">
    <w:p w:rsidR="001016A9" w:rsidRDefault="001016A9" w:rsidP="00385A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B39" w:rsidRDefault="00880B39" w:rsidP="00880B39">
    <w:pPr>
      <w:pStyle w:val="Header"/>
      <w:jc w:val="center"/>
    </w:pPr>
    <w:r>
      <w:rPr>
        <w:noProof/>
        <w:lang w:eastAsia="en-GB"/>
      </w:rPr>
      <w:drawing>
        <wp:inline distT="0" distB="0" distL="0" distR="0" wp14:anchorId="5844E91A" wp14:editId="7458F726">
          <wp:extent cx="1533525" cy="1362075"/>
          <wp:effectExtent l="0" t="0" r="9525" b="9525"/>
          <wp:docPr id="3" name="Picture 3" descr="C:\Users\sandra\OneDrive\Documents\PTA\PTA Logo New 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sandra\OneDrive\Documents\PTA\PTA Logo New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94169"/>
    <w:multiLevelType w:val="hybridMultilevel"/>
    <w:tmpl w:val="46DAA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034BB5"/>
    <w:multiLevelType w:val="hybridMultilevel"/>
    <w:tmpl w:val="A42EE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A10"/>
    <w:rsid w:val="00075CCF"/>
    <w:rsid w:val="00094DB5"/>
    <w:rsid w:val="001016A9"/>
    <w:rsid w:val="00156A25"/>
    <w:rsid w:val="00187ABB"/>
    <w:rsid w:val="002868D5"/>
    <w:rsid w:val="00384FB8"/>
    <w:rsid w:val="00385AF2"/>
    <w:rsid w:val="007A5A10"/>
    <w:rsid w:val="00880B39"/>
    <w:rsid w:val="008A3162"/>
    <w:rsid w:val="00BB7537"/>
    <w:rsid w:val="00DA7A30"/>
    <w:rsid w:val="00F21A6B"/>
    <w:rsid w:val="00F6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5A1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84F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A316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85A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AF2"/>
  </w:style>
  <w:style w:type="paragraph" w:styleId="Footer">
    <w:name w:val="footer"/>
    <w:basedOn w:val="Normal"/>
    <w:link w:val="FooterChar"/>
    <w:uiPriority w:val="99"/>
    <w:unhideWhenUsed/>
    <w:rsid w:val="00385A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AF2"/>
  </w:style>
  <w:style w:type="paragraph" w:styleId="BalloonText">
    <w:name w:val="Balloon Text"/>
    <w:basedOn w:val="Normal"/>
    <w:link w:val="BalloonTextChar"/>
    <w:uiPriority w:val="99"/>
    <w:semiHidden/>
    <w:unhideWhenUsed/>
    <w:rsid w:val="00F21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1A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5A1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84F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A316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85A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AF2"/>
  </w:style>
  <w:style w:type="paragraph" w:styleId="Footer">
    <w:name w:val="footer"/>
    <w:basedOn w:val="Normal"/>
    <w:link w:val="FooterChar"/>
    <w:uiPriority w:val="99"/>
    <w:unhideWhenUsed/>
    <w:rsid w:val="00385A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AF2"/>
  </w:style>
  <w:style w:type="paragraph" w:styleId="BalloonText">
    <w:name w:val="Balloon Text"/>
    <w:basedOn w:val="Normal"/>
    <w:link w:val="BalloonTextChar"/>
    <w:uiPriority w:val="99"/>
    <w:semiHidden/>
    <w:unhideWhenUsed/>
    <w:rsid w:val="00F21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1A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rentkind.org.uk/Info-sheets/Volunteer-check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Shula Farnie</dc:creator>
  <cp:lastModifiedBy>sandra fender</cp:lastModifiedBy>
  <cp:revision>3</cp:revision>
  <dcterms:created xsi:type="dcterms:W3CDTF">2023-05-22T23:20:00Z</dcterms:created>
  <dcterms:modified xsi:type="dcterms:W3CDTF">2023-05-22T23:43:00Z</dcterms:modified>
</cp:coreProperties>
</file>